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drawings/drawing1.xml" ContentType="application/vnd.openxmlformats-officedocument.drawingml.chartshap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E199A" w:rsidRPr="00003084" w:rsidRDefault="006E199A" w:rsidP="00914E44">
      <w:pPr>
        <w:pStyle w:val="Paragraphedeliste"/>
        <w:bidi/>
        <w:spacing w:after="0" w:line="240" w:lineRule="auto"/>
        <w:ind w:left="0"/>
        <w:rPr>
          <w:rFonts w:ascii="Traditional Arabic" w:hAnsi="Traditional Arabic" w:cs="Simplified Arabic"/>
          <w:b/>
          <w:bCs/>
          <w:sz w:val="28"/>
          <w:szCs w:val="28"/>
          <w:rtl/>
          <w:lang w:bidi="ar-DZ"/>
        </w:rPr>
      </w:pPr>
      <w:r w:rsidRPr="00003084">
        <w:rPr>
          <w:rFonts w:ascii="Traditional Arabic" w:hAnsi="Traditional Arabic" w:cs="Simplified Arabic" w:hint="cs"/>
          <w:b/>
          <w:bCs/>
          <w:sz w:val="28"/>
          <w:szCs w:val="28"/>
          <w:rtl/>
          <w:lang w:bidi="ar-DZ"/>
        </w:rPr>
        <w:t>تمهيد:</w:t>
      </w:r>
    </w:p>
    <w:p w:rsidR="00853758" w:rsidRDefault="006E199A" w:rsidP="00914E44">
      <w:pPr>
        <w:pStyle w:val="Paragraphedeliste"/>
        <w:bidi/>
        <w:spacing w:after="0" w:line="240" w:lineRule="auto"/>
        <w:ind w:left="0" w:firstLine="674"/>
        <w:rPr>
          <w:rFonts w:ascii="Traditional Arabic" w:hAnsi="Traditional Arabic" w:cs="Simplified Arabic"/>
          <w:sz w:val="28"/>
          <w:szCs w:val="28"/>
          <w:rtl/>
          <w:lang w:bidi="ar-DZ"/>
        </w:rPr>
      </w:pPr>
      <w:r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لقد</w:t>
      </w:r>
      <w:r w:rsidR="00D253E3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كانت الدراسات الأ</w:t>
      </w:r>
      <w:r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ولى في سيكولوجي</w:t>
      </w:r>
      <w:r w:rsidR="00A82361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ة</w:t>
      </w:r>
      <w:r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الفروق الفردية تدور حول الفروق في الذكاء،كما </w:t>
      </w:r>
      <w:r w:rsidR="00485732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أن نشأ</w:t>
      </w:r>
      <w:r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ة القياس النفسي وتطوره كانت في ميدان الذكاء ،حتى </w:t>
      </w:r>
      <w:r w:rsidR="007126A6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ن علماء النفس ظلو</w:t>
      </w:r>
      <w:r w:rsidR="007126A6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ا</w:t>
      </w:r>
      <w:r w:rsidR="00E62DDA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لفترة طويلة يسلكون في بحوث</w:t>
      </w:r>
      <w:r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هم كما لو كانت الفروق في الذكاء هي الفروق الوحيدة الموجودة بين الناس ،</w:t>
      </w:r>
      <w:r w:rsidR="007126A6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ولما ثبت خطأ</w:t>
      </w:r>
      <w:r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هذا الا</w:t>
      </w:r>
      <w:r w:rsidR="00E62DDA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فتراض نقلت الطرق التي اتبعت في إ</w:t>
      </w:r>
      <w:r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عداد اختبارات الذكاء </w:t>
      </w:r>
      <w:r w:rsidR="007126A6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إ</w:t>
      </w:r>
      <w:r w:rsidR="00E62DDA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لى إ</w:t>
      </w:r>
      <w:r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عداد اختبارات </w:t>
      </w:r>
      <w:r w:rsidR="007126A6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القدرات الأ</w:t>
      </w:r>
      <w:r w:rsidR="005511CC"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خرى.</w:t>
      </w:r>
    </w:p>
    <w:p w:rsidR="009C71AA" w:rsidRDefault="00853758" w:rsidP="00914E44">
      <w:pPr>
        <w:pStyle w:val="Paragraphedeliste"/>
        <w:bidi/>
        <w:spacing w:after="0" w:line="240" w:lineRule="auto"/>
        <w:ind w:left="0" w:firstLine="674"/>
        <w:rPr>
          <w:rFonts w:ascii="Traditional Arabic" w:hAnsi="Traditional Arabic" w:cs="Simplified Arabic"/>
          <w:sz w:val="28"/>
          <w:szCs w:val="28"/>
          <w:rtl/>
          <w:lang w:bidi="ar-DZ"/>
        </w:rPr>
      </w:pP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وعلى الرغم مما تجمع لديهم</w:t>
      </w:r>
      <w:r w:rsidR="005511CC" w:rsidRPr="00853758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من معلومات نتيجة لتقدم حركة القياس العقلي ،</w:t>
      </w:r>
      <w:r w:rsidR="009251AA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بالإضافة إلى أن </w:t>
      </w:r>
      <w:r w:rsidR="00495D1C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طبيعة الذكاء كانت موضوع تأ</w:t>
      </w:r>
      <w:r w:rsidR="005511CC" w:rsidRPr="00853758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مل ومناقشة لسنوات طويلة من </w:t>
      </w:r>
      <w:r w:rsidR="00495D1C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قبل </w:t>
      </w:r>
      <w:r w:rsidR="005511CC" w:rsidRPr="00853758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رجال التربية وعلماء النفس والوراثة والاجتماع </w:t>
      </w:r>
      <w:r w:rsidR="009C71AA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، فإ</w:t>
      </w:r>
      <w:r w:rsidR="005511CC" w:rsidRPr="00853758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نه لايوجد اتفاق تام على طبيعة الذكاء </w:t>
      </w:r>
      <w:r w:rsidR="009C71AA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أو على تعريف</w:t>
      </w:r>
      <w:r w:rsidR="005511CC" w:rsidRPr="00853758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واحد متفق عليه لمفهومه ومعناه .</w:t>
      </w:r>
    </w:p>
    <w:p w:rsidR="008B5C70" w:rsidRPr="009C71AA" w:rsidRDefault="005511CC" w:rsidP="00914E44">
      <w:pPr>
        <w:pStyle w:val="Paragraphedeliste"/>
        <w:bidi/>
        <w:spacing w:after="0" w:line="240" w:lineRule="auto"/>
        <w:ind w:left="0" w:firstLine="674"/>
        <w:rPr>
          <w:rFonts w:ascii="Traditional Arabic" w:hAnsi="Traditional Arabic" w:cs="Simplified Arabic"/>
          <w:sz w:val="28"/>
          <w:szCs w:val="28"/>
          <w:lang w:bidi="ar-DZ"/>
        </w:rPr>
      </w:pPr>
      <w:r w:rsidRPr="009C71AA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ويرجع هذا الاختلاف في تعريف الذكاء </w:t>
      </w:r>
      <w:r w:rsidR="008D3826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إلى أ</w:t>
      </w:r>
      <w:r w:rsidR="00E62DDA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ن الذكاء ليس شيئا ماديا محسوسا</w:t>
      </w:r>
      <w:r w:rsidRPr="009C71AA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،</w:t>
      </w:r>
      <w:r w:rsidR="008D3826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كما أ</w:t>
      </w:r>
      <w:r w:rsidR="00E62DDA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نه لا يقا</w:t>
      </w:r>
      <w:r w:rsidRPr="009C71AA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س مباشرة،وقد يرجع </w:t>
      </w:r>
      <w:r w:rsidR="008D3826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إ</w:t>
      </w:r>
      <w:r w:rsidRPr="009C71AA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لى </w:t>
      </w:r>
      <w:r w:rsidR="008D3826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أن العلماء تناولوه من ز</w:t>
      </w:r>
      <w:r w:rsidRPr="009C71AA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وايا </w:t>
      </w:r>
      <w:r w:rsidR="008B5C70" w:rsidRPr="009C71AA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ومنطلقات مختلفة.</w:t>
      </w:r>
    </w:p>
    <w:p w:rsidR="008B5C70" w:rsidRPr="00003084" w:rsidRDefault="008D3826" w:rsidP="00914E44">
      <w:pPr>
        <w:pStyle w:val="Paragraphedeliste"/>
        <w:numPr>
          <w:ilvl w:val="0"/>
          <w:numId w:val="4"/>
        </w:numPr>
        <w:tabs>
          <w:tab w:val="right" w:pos="282"/>
        </w:tabs>
        <w:bidi/>
        <w:spacing w:after="0" w:line="240" w:lineRule="auto"/>
        <w:ind w:hanging="721"/>
        <w:rPr>
          <w:rFonts w:ascii="Traditional Arabic" w:hAnsi="Traditional Arabic" w:cs="Simplified Arabic"/>
          <w:sz w:val="28"/>
          <w:szCs w:val="28"/>
          <w:lang w:bidi="ar-DZ"/>
        </w:rPr>
      </w:pPr>
      <w:r>
        <w:rPr>
          <w:rFonts w:ascii="Traditional Arabic" w:hAnsi="Traditional Arabic" w:cs="Simplified Arabic" w:hint="cs"/>
          <w:b/>
          <w:bCs/>
          <w:sz w:val="28"/>
          <w:szCs w:val="28"/>
          <w:rtl/>
          <w:lang w:bidi="ar-DZ"/>
        </w:rPr>
        <w:t>نشأ</w:t>
      </w:r>
      <w:r w:rsidR="008B5C70" w:rsidRPr="00003084">
        <w:rPr>
          <w:rFonts w:ascii="Traditional Arabic" w:hAnsi="Traditional Arabic" w:cs="Simplified Arabic" w:hint="cs"/>
          <w:b/>
          <w:bCs/>
          <w:sz w:val="28"/>
          <w:szCs w:val="28"/>
          <w:rtl/>
          <w:lang w:bidi="ar-DZ"/>
        </w:rPr>
        <w:t>ة وتطور مفهوم الذكاء:</w:t>
      </w:r>
    </w:p>
    <w:p w:rsidR="008B5C70" w:rsidRPr="008D3826" w:rsidRDefault="008D3826" w:rsidP="00914E44">
      <w:pPr>
        <w:bidi/>
        <w:spacing w:line="240" w:lineRule="auto"/>
        <w:ind w:firstLine="709"/>
        <w:rPr>
          <w:rFonts w:ascii="Traditional Arabic" w:hAnsi="Traditional Arabic" w:cs="Simplified Arabic"/>
          <w:sz w:val="28"/>
          <w:szCs w:val="28"/>
          <w:rtl/>
          <w:lang w:bidi="ar-DZ"/>
        </w:rPr>
      </w:pPr>
      <w:r>
        <w:rPr>
          <w:rFonts w:ascii="Traditional Arabic" w:hAnsi="Traditional Arabic" w:cs="Simplified Arabic"/>
          <w:sz w:val="28"/>
          <w:szCs w:val="28"/>
          <w:rtl/>
          <w:lang w:bidi="ar-DZ"/>
        </w:rPr>
        <w:t>س</w:t>
      </w:r>
      <w:r w:rsidR="00E62DDA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يتم</w:t>
      </w:r>
      <w:r w:rsidR="00E62DDA">
        <w:rPr>
          <w:rFonts w:ascii="Traditional Arabic" w:hAnsi="Traditional Arabic" w:cs="Simplified Arabic"/>
          <w:sz w:val="28"/>
          <w:szCs w:val="28"/>
          <w:rtl/>
          <w:lang w:bidi="ar-DZ"/>
        </w:rPr>
        <w:t xml:space="preserve"> عرض </w:t>
      </w:r>
      <w:r w:rsidR="00E62DDA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8B5C70" w:rsidRPr="008D3826">
        <w:rPr>
          <w:rFonts w:ascii="Traditional Arabic" w:hAnsi="Traditional Arabic" w:cs="Simplified Arabic"/>
          <w:sz w:val="28"/>
          <w:szCs w:val="28"/>
          <w:rtl/>
          <w:lang w:bidi="ar-DZ"/>
        </w:rPr>
        <w:t xml:space="preserve">هم الاتجاهات التي </w:t>
      </w:r>
      <w:r w:rsidR="00CF6453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ظهرت منذ نشأ</w:t>
      </w:r>
      <w:r w:rsidR="008B5C70" w:rsidRPr="008D3826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ة مفهوم الذكاء وخلال تطوره والتي حاولت </w:t>
      </w:r>
      <w:r w:rsidR="00CF6453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8B5C70" w:rsidRPr="008D3826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ن تقدم تحديدا له </w:t>
      </w:r>
      <w:r w:rsidR="00CF6453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8B5C70" w:rsidRPr="008D3826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و تفسيرا لطبيعته.</w:t>
      </w:r>
    </w:p>
    <w:p w:rsidR="009A2432" w:rsidRPr="008D2904" w:rsidRDefault="009A2432" w:rsidP="00914E44">
      <w:pPr>
        <w:pStyle w:val="Paragraphedeliste"/>
        <w:bidi/>
        <w:spacing w:line="240" w:lineRule="auto"/>
        <w:ind w:left="0"/>
        <w:rPr>
          <w:rFonts w:ascii="Traditional Arabic" w:hAnsi="Traditional Arabic" w:cs="Simplified Arabic"/>
          <w:b/>
          <w:bCs/>
          <w:sz w:val="28"/>
          <w:szCs w:val="28"/>
          <w:rtl/>
          <w:lang w:bidi="ar-DZ"/>
        </w:rPr>
      </w:pPr>
      <w:r w:rsidRPr="008D2904">
        <w:rPr>
          <w:rFonts w:ascii="Traditional Arabic" w:hAnsi="Traditional Arabic" w:cs="Simplified Arabic" w:hint="cs"/>
          <w:b/>
          <w:bCs/>
          <w:sz w:val="28"/>
          <w:szCs w:val="28"/>
          <w:rtl/>
          <w:lang w:bidi="ar-DZ"/>
        </w:rPr>
        <w:t>1.1.المفهوم الفلسفي للذكاء:</w:t>
      </w:r>
    </w:p>
    <w:p w:rsidR="004163AB" w:rsidRDefault="0075122D" w:rsidP="00357A75">
      <w:pPr>
        <w:bidi/>
        <w:spacing w:line="240" w:lineRule="auto"/>
        <w:ind w:firstLine="709"/>
        <w:rPr>
          <w:rFonts w:ascii="Traditional Arabic" w:hAnsi="Traditional Arabic" w:cs="Simplified Arabic"/>
          <w:sz w:val="28"/>
          <w:szCs w:val="28"/>
          <w:rtl/>
          <w:lang w:bidi="ar-DZ"/>
        </w:rPr>
      </w:pP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إ</w:t>
      </w:r>
      <w:r w:rsidR="009A2432" w:rsidRPr="0075122D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ن مصطلح الذكاء </w:t>
      </w:r>
      <w:r w:rsidR="00BF2B61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أقدم في نشأ</w:t>
      </w:r>
      <w:r w:rsidR="009A2432" w:rsidRPr="0075122D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ته من علم النفس ودراساته التجريبية ،</w:t>
      </w:r>
      <w:r w:rsidR="008D290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</w:t>
      </w:r>
      <w:r w:rsidR="009A2432" w:rsidRPr="0075122D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فقد </w:t>
      </w:r>
      <w:r w:rsidR="007C7F13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9A2432" w:rsidRPr="0075122D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شار بيرت </w:t>
      </w:r>
      <w:r w:rsidR="009A2432" w:rsidRPr="008B7CFF">
        <w:rPr>
          <w:rFonts w:asciiTheme="majorBidi" w:hAnsiTheme="majorBidi" w:cstheme="majorBidi"/>
          <w:sz w:val="24"/>
          <w:szCs w:val="24"/>
          <w:lang w:bidi="ar-DZ"/>
        </w:rPr>
        <w:t>Burt</w:t>
      </w:r>
      <w:r w:rsidR="008D2904">
        <w:rPr>
          <w:rFonts w:asciiTheme="majorBidi" w:hAnsiTheme="majorBidi" w:cstheme="majorBidi" w:hint="cs"/>
          <w:sz w:val="24"/>
          <w:szCs w:val="24"/>
          <w:rtl/>
          <w:lang w:bidi="ar-DZ"/>
        </w:rPr>
        <w:t xml:space="preserve"> </w:t>
      </w:r>
      <w:r w:rsidR="007C7F13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إ</w:t>
      </w:r>
      <w:r w:rsidR="009A2432" w:rsidRPr="0075122D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لى </w:t>
      </w:r>
      <w:r w:rsidR="007C7F13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9A2432" w:rsidRPr="0075122D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ن مصطلح الذكاء </w:t>
      </w:r>
      <w:r w:rsidR="00073032" w:rsidRPr="008B7CFF">
        <w:rPr>
          <w:rFonts w:asciiTheme="majorBidi" w:hAnsiTheme="majorBidi" w:cstheme="majorBidi"/>
          <w:sz w:val="24"/>
          <w:szCs w:val="24"/>
          <w:lang w:bidi="ar-DZ"/>
        </w:rPr>
        <w:t>Intelligence</w:t>
      </w:r>
      <w:r w:rsidR="008D2904">
        <w:rPr>
          <w:rFonts w:asciiTheme="majorBidi" w:hAnsiTheme="majorBidi" w:cstheme="majorBidi" w:hint="cs"/>
          <w:sz w:val="24"/>
          <w:szCs w:val="24"/>
          <w:rtl/>
          <w:lang w:bidi="ar-DZ"/>
        </w:rPr>
        <w:t xml:space="preserve"> </w:t>
      </w:r>
      <w:r w:rsidR="009A2432" w:rsidRPr="0075122D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يرجع </w:t>
      </w:r>
      <w:r w:rsidR="00073032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إ</w:t>
      </w:r>
      <w:r w:rsidR="009A2432" w:rsidRPr="0075122D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لى الكلمة اللاتينية </w:t>
      </w:r>
      <w:r w:rsidR="009A2432" w:rsidRPr="008B7CFF">
        <w:rPr>
          <w:rFonts w:asciiTheme="majorBidi" w:hAnsiTheme="majorBidi" w:cstheme="majorBidi"/>
          <w:sz w:val="24"/>
          <w:szCs w:val="24"/>
          <w:lang w:bidi="ar-DZ"/>
        </w:rPr>
        <w:t>Intélligen</w:t>
      </w:r>
      <w:r w:rsidR="00700AB1" w:rsidRPr="008B7CFF">
        <w:rPr>
          <w:rFonts w:asciiTheme="majorBidi" w:hAnsiTheme="majorBidi" w:cstheme="majorBidi"/>
          <w:sz w:val="24"/>
          <w:szCs w:val="24"/>
          <w:lang w:bidi="ar-DZ"/>
        </w:rPr>
        <w:t>tia</w:t>
      </w:r>
      <w:r w:rsidR="00700AB1" w:rsidRPr="0075122D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وا</w:t>
      </w:r>
      <w:r w:rsidR="004163AB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لتي ابتكرها الفيلسوف الروماني شي</w:t>
      </w:r>
      <w:r w:rsidR="00700AB1" w:rsidRPr="0075122D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يشرون.</w:t>
      </w:r>
      <w:r w:rsidR="00F778D6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</w:t>
      </w:r>
      <w:r w:rsidR="00F778D6" w:rsidRPr="008D2904">
        <w:rPr>
          <w:rFonts w:ascii="Traditional Arabic" w:hAnsi="Traditional Arabic" w:cs="Simplified Arabic" w:hint="cs"/>
          <w:sz w:val="24"/>
          <w:szCs w:val="24"/>
          <w:rtl/>
          <w:lang w:bidi="ar-DZ"/>
        </w:rPr>
        <w:t xml:space="preserve">( </w:t>
      </w:r>
      <w:r w:rsidR="0035436B" w:rsidRPr="008D2904">
        <w:rPr>
          <w:rFonts w:ascii="Traditional Arabic" w:hAnsi="Traditional Arabic" w:cs="Simplified Arabic" w:hint="cs"/>
          <w:sz w:val="24"/>
          <w:szCs w:val="24"/>
          <w:rtl/>
          <w:lang w:bidi="ar-DZ"/>
        </w:rPr>
        <w:t>أ</w:t>
      </w:r>
      <w:r w:rsidR="00E62DDA" w:rsidRPr="008D2904">
        <w:rPr>
          <w:rFonts w:ascii="Traditional Arabic" w:hAnsi="Traditional Arabic" w:cs="Simplified Arabic" w:hint="cs"/>
          <w:sz w:val="24"/>
          <w:szCs w:val="24"/>
          <w:rtl/>
          <w:lang w:bidi="ar-DZ"/>
        </w:rPr>
        <w:t>ب</w:t>
      </w:r>
      <w:r w:rsidR="0035436B" w:rsidRPr="008D2904">
        <w:rPr>
          <w:rFonts w:ascii="Traditional Arabic" w:hAnsi="Traditional Arabic" w:cs="Simplified Arabic" w:hint="cs"/>
          <w:sz w:val="24"/>
          <w:szCs w:val="24"/>
          <w:rtl/>
          <w:lang w:bidi="ar-DZ"/>
        </w:rPr>
        <w:t>و حماد ، 2007 ، ص 6 )</w:t>
      </w:r>
      <w:r w:rsidR="00357A75">
        <w:rPr>
          <w:rFonts w:ascii="Traditional Arabic" w:hAnsi="Traditional Arabic" w:cs="Simplified Arabic" w:hint="cs"/>
          <w:sz w:val="24"/>
          <w:szCs w:val="24"/>
          <w:rtl/>
          <w:lang w:bidi="ar-DZ"/>
        </w:rPr>
        <w:t>.</w:t>
      </w:r>
    </w:p>
    <w:p w:rsidR="0004657F" w:rsidRDefault="00C45730" w:rsidP="00914E44">
      <w:pPr>
        <w:bidi/>
        <w:spacing w:line="240" w:lineRule="auto"/>
        <w:ind w:firstLine="709"/>
        <w:rPr>
          <w:rFonts w:ascii="Traditional Arabic" w:hAnsi="Traditional Arabic" w:cs="Simplified Arabic"/>
          <w:sz w:val="28"/>
          <w:szCs w:val="28"/>
          <w:rtl/>
          <w:lang w:bidi="ar-DZ"/>
        </w:rPr>
      </w:pP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ولهذا فإ</w:t>
      </w:r>
      <w:r w:rsidR="0075075A" w:rsidRPr="004163AB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ن تناول</w:t>
      </w:r>
      <w:r w:rsidR="00AA188C" w:rsidRPr="004163AB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النشاط العقلي لم يقتصر على علماء النفس،</w:t>
      </w:r>
      <w:r w:rsidR="004952D2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</w:t>
      </w:r>
      <w:r w:rsidR="00AA188C" w:rsidRPr="004163AB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و</w:t>
      </w: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إ</w:t>
      </w:r>
      <w:r w:rsidR="00AA188C" w:rsidRPr="004163AB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نما تناوله الفلاسفة قبلهم و</w:t>
      </w: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كان منهجهم في ذلك هو موضوع التأ</w:t>
      </w:r>
      <w:r w:rsidR="00AA188C" w:rsidRPr="004163AB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مل الباطني </w:t>
      </w:r>
      <w:r w:rsidR="007F2187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1037C9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و الاست</w:t>
      </w:r>
      <w:r w:rsidR="00AA188C" w:rsidRPr="004163AB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ب</w:t>
      </w:r>
      <w:r w:rsidR="001037C9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طان</w:t>
      </w:r>
      <w:r w:rsidR="00AA188C" w:rsidRPr="004163AB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وهو المنهج الذي اتبعه علم النفس قبل </w:t>
      </w:r>
      <w:r w:rsidR="007F2187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AA188C" w:rsidRPr="004163AB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ن يصبح </w:t>
      </w:r>
      <w:r w:rsidR="007F2187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علما تجريبيا </w:t>
      </w:r>
      <w:r w:rsidR="00E449D1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، </w:t>
      </w:r>
      <w:r w:rsidR="00FD5487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ويعتمد هذا المنهج على ملاحظة </w:t>
      </w:r>
      <w:r w:rsidR="00AA188C" w:rsidRPr="004163AB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الفيلسوف لنفسه </w:t>
      </w:r>
      <w:r w:rsidR="0004657F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AA188C" w:rsidRPr="004163AB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ثناء قيامه بالتفكير </w:t>
      </w:r>
      <w:r w:rsidR="007F2187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AA188C" w:rsidRPr="004163AB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و </w:t>
      </w:r>
      <w:r w:rsidR="0004657F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AA188C" w:rsidRPr="004163AB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ي نشاط عقلي ،ثم يدون نتائج ملاحظاته الذاتية بعد ذلك.</w:t>
      </w:r>
    </w:p>
    <w:p w:rsidR="003B2581" w:rsidRDefault="00AA188C" w:rsidP="00914E44">
      <w:pPr>
        <w:bidi/>
        <w:spacing w:line="240" w:lineRule="auto"/>
        <w:ind w:firstLine="709"/>
        <w:rPr>
          <w:rFonts w:ascii="Traditional Arabic" w:hAnsi="Traditional Arabic" w:cs="Simplified Arabic"/>
          <w:sz w:val="28"/>
          <w:szCs w:val="28"/>
          <w:rtl/>
          <w:lang w:bidi="ar-DZ"/>
        </w:rPr>
      </w:pPr>
      <w:r w:rsidRPr="0004657F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ولعل </w:t>
      </w:r>
      <w:r w:rsidR="0030002A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Pr="0004657F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ول محاولة لتناول النشاط العقلي بالتحليل ترجع </w:t>
      </w:r>
      <w:r w:rsidR="0030002A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إ</w:t>
      </w:r>
      <w:r w:rsidRPr="0004657F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لى الفيلسوف اليوناني </w:t>
      </w:r>
      <w:r w:rsidR="00541415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أفلاطون نتيجة تأ</w:t>
      </w:r>
      <w:r w:rsidRPr="0004657F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ملاته </w:t>
      </w:r>
      <w:r w:rsidR="00541415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إ</w:t>
      </w:r>
      <w:r w:rsidRPr="0004657F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لى تقسيم النفس </w:t>
      </w:r>
      <w:r w:rsidR="00F97A6D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الإنسان</w:t>
      </w:r>
      <w:r w:rsidRPr="0004657F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ية </w:t>
      </w:r>
      <w:r w:rsidR="00541415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إ</w:t>
      </w:r>
      <w:r w:rsidRPr="0004657F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لى ثلاثة مظاهر رئيسية :العقل والشهوة والغضب،وتقابل هذه المظاهر في علم النفس الحديث الادراك وهو الذي يؤكد الناحية المعرفية لنشاط </w:t>
      </w:r>
      <w:r w:rsidR="00F97A6D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الإنسان</w:t>
      </w:r>
      <w:r w:rsidR="001037C9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</w:t>
      </w:r>
      <w:r w:rsidR="00E62DDA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والانف</w:t>
      </w:r>
      <w:r w:rsidR="00FB705F" w:rsidRPr="0004657F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عال </w:t>
      </w:r>
      <w:r w:rsidR="00301EE5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FB705F" w:rsidRPr="0004657F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و الوجدان ،</w:t>
      </w:r>
      <w:r w:rsidR="00257280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بالإضافة إلى</w:t>
      </w:r>
      <w:r w:rsidR="00ED1DDB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الناحية العاطفية </w:t>
      </w:r>
      <w:r w:rsidR="00FB705F" w:rsidRPr="0004657F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والنزوع ،وقد شبه </w:t>
      </w:r>
      <w:r w:rsidR="008A0EAA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FB705F" w:rsidRPr="0004657F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فلاطون في </w:t>
      </w:r>
      <w:r w:rsidR="008A0EAA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إ</w:t>
      </w:r>
      <w:r w:rsidR="00FB705F" w:rsidRPr="0004657F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حدى محاوراته قوة العقل بعربة يقودها سائق ماهر هو العقل ،</w:t>
      </w:r>
      <w:r w:rsidR="00FD0C28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ويجرها جوادان هما </w:t>
      </w:r>
      <w:r w:rsidR="003B2581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: </w:t>
      </w:r>
      <w:r w:rsidR="00FD0C28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الإ</w:t>
      </w:r>
      <w:r w:rsidR="00FB705F" w:rsidRPr="0004657F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رادة والرغبة.</w:t>
      </w:r>
    </w:p>
    <w:p w:rsidR="00FA743C" w:rsidRDefault="00E90B93" w:rsidP="00914E44">
      <w:pPr>
        <w:bidi/>
        <w:spacing w:line="240" w:lineRule="auto"/>
        <w:ind w:firstLine="709"/>
        <w:rPr>
          <w:rFonts w:ascii="Traditional Arabic" w:hAnsi="Traditional Arabic" w:cs="Simplified Arabic"/>
          <w:sz w:val="28"/>
          <w:szCs w:val="28"/>
          <w:rtl/>
          <w:lang w:bidi="ar-DZ"/>
        </w:rPr>
      </w:pP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lastRenderedPageBreak/>
        <w:t>أ</w:t>
      </w:r>
      <w:r w:rsidR="00FB705F" w:rsidRPr="003B2581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ما </w:t>
      </w: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FB705F" w:rsidRPr="003B2581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رسطو فقد </w:t>
      </w: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E62DDA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ضاف إ</w:t>
      </w:r>
      <w:r w:rsidR="00FB705F" w:rsidRPr="003B2581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سهاما </w:t>
      </w: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آ</w:t>
      </w:r>
      <w:r w:rsidR="00964498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خر </w:t>
      </w:r>
      <w:r w:rsidR="00FB705F" w:rsidRPr="003B2581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كما يشير بيرت ،قابل </w:t>
      </w:r>
      <w:r w:rsidR="00964498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FB705F" w:rsidRPr="003B2581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رسطو بين النشاط الفعلي </w:t>
      </w:r>
      <w:r w:rsidR="00964498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FB705F" w:rsidRPr="003B2581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و الملموس (وهو ما يعرف بالفلسفة بالوجود الفعلي )،</w:t>
      </w:r>
      <w:r w:rsidR="006B3A72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وبين الإ</w:t>
      </w:r>
      <w:r w:rsidR="00FB705F" w:rsidRPr="003B2581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مكانية المحتملة (وهو الوجود بالقوة)التي يعتمد عليها النشاط الفعلي ،وهي تحمل معنى مصطلح القدرة في علم النفس الحديث.</w:t>
      </w:r>
    </w:p>
    <w:p w:rsidR="002E6FA4" w:rsidRDefault="00FA743C" w:rsidP="00357A75">
      <w:pPr>
        <w:bidi/>
        <w:spacing w:line="240" w:lineRule="auto"/>
        <w:ind w:firstLine="709"/>
        <w:rPr>
          <w:rFonts w:ascii="Traditional Arabic" w:hAnsi="Traditional Arabic" w:cs="Simplified Arabic"/>
          <w:sz w:val="28"/>
          <w:szCs w:val="28"/>
          <w:rtl/>
          <w:lang w:bidi="ar-DZ"/>
        </w:rPr>
      </w:pP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FB705F" w:rsidRPr="00FA743C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ما التقسيم الثلاثي لقوة العقل الذي قدمه </w:t>
      </w: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FB705F" w:rsidRPr="00FA743C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فلاطون فقد اختزله </w:t>
      </w: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FB705F" w:rsidRPr="00FA743C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رسطو </w:t>
      </w: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في</w:t>
      </w:r>
      <w:r w:rsidR="00FB705F" w:rsidRPr="00FA743C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مظهرين </w:t>
      </w:r>
      <w:r w:rsidR="00445B27" w:rsidRPr="00FA743C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رئيسيين فقط:</w:t>
      </w:r>
      <w:r w:rsidR="00492138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الأ</w:t>
      </w:r>
      <w:r w:rsidR="00445B27" w:rsidRPr="00FA743C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ول عقلي معرفي والثاني خلقي ا</w:t>
      </w:r>
      <w:r w:rsidR="00E62DDA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ن</w:t>
      </w:r>
      <w:r w:rsidR="00445B27" w:rsidRPr="00FA743C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فعالي،وهكذا نجد </w:t>
      </w:r>
      <w:r w:rsidR="00492138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445B27" w:rsidRPr="00FA743C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ن الفلسفة اليونانية القديمة قد </w:t>
      </w:r>
      <w:r w:rsidR="00876DC8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445B27" w:rsidRPr="00FA743C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كدت على </w:t>
      </w:r>
      <w:r w:rsidR="00876DC8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E62DDA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همية الناحية الإ</w:t>
      </w:r>
      <w:r w:rsidR="00445B27" w:rsidRPr="00FA743C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دراكية في النشاط العقلي للفرد ثم </w:t>
      </w:r>
      <w:r w:rsidR="00876DC8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أتى </w:t>
      </w:r>
      <w:r w:rsidR="00445B27" w:rsidRPr="00FA743C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ش</w:t>
      </w:r>
      <w:r w:rsidR="00876DC8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ي</w:t>
      </w:r>
      <w:r w:rsidR="00445B27" w:rsidRPr="00FA743C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يشرون ليقدم مصطلح الذكاء كتسمية لهذا النشاط العقلي .</w:t>
      </w:r>
      <w:r w:rsidR="002E6FA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</w:t>
      </w:r>
      <w:r w:rsidR="002E6FA4" w:rsidRPr="004952D2">
        <w:rPr>
          <w:rFonts w:ascii="Traditional Arabic" w:hAnsi="Traditional Arabic" w:cs="Simplified Arabic" w:hint="cs"/>
          <w:sz w:val="24"/>
          <w:szCs w:val="24"/>
          <w:rtl/>
          <w:lang w:bidi="ar-DZ"/>
        </w:rPr>
        <w:t>( أبو حماد ، 2007 ، ص 6)</w:t>
      </w:r>
      <w:r w:rsidR="00357A75">
        <w:rPr>
          <w:rFonts w:ascii="Traditional Arabic" w:hAnsi="Traditional Arabic" w:cs="Simplified Arabic" w:hint="cs"/>
          <w:sz w:val="24"/>
          <w:szCs w:val="24"/>
          <w:rtl/>
          <w:lang w:bidi="ar-DZ"/>
        </w:rPr>
        <w:t>.</w:t>
      </w:r>
    </w:p>
    <w:p w:rsidR="00C74EB3" w:rsidRPr="002E6FA4" w:rsidRDefault="00C74EB3" w:rsidP="00914E44">
      <w:pPr>
        <w:bidi/>
        <w:spacing w:line="240" w:lineRule="auto"/>
        <w:ind w:firstLine="709"/>
        <w:rPr>
          <w:rFonts w:ascii="Traditional Arabic" w:hAnsi="Traditional Arabic" w:cs="Simplified Arabic"/>
          <w:sz w:val="28"/>
          <w:szCs w:val="28"/>
          <w:lang w:bidi="ar-DZ"/>
        </w:rPr>
      </w:pPr>
      <w:r w:rsidRPr="002E6FA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كما ترجم </w:t>
      </w:r>
      <w:r w:rsidR="003701F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Pr="002E6FA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يضا مصطلح الاستعداد </w:t>
      </w:r>
      <w:r w:rsidR="003701F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أو القدرة إ</w:t>
      </w:r>
      <w:r w:rsidRPr="002E6FA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لى اللغة اللاتينية </w:t>
      </w:r>
      <w:r w:rsidR="003701F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، </w:t>
      </w:r>
      <w:r w:rsidRPr="002E6FA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ثم انتقلت هذه المصطلحات </w:t>
      </w:r>
      <w:r w:rsidR="003701F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إلى اللغات الأ</w:t>
      </w:r>
      <w:r w:rsidRPr="002E6FA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ور</w:t>
      </w:r>
      <w:r w:rsidR="003701F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وبية الحديثة فأ</w:t>
      </w:r>
      <w:r w:rsidRPr="002E6FA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ثرت في الفلسفة الاسلامية وفي العصور</w:t>
      </w:r>
      <w:r w:rsidR="00E62DDA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الوسطى في أ</w:t>
      </w:r>
      <w:r w:rsidRPr="002E6FA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ور</w:t>
      </w:r>
      <w:r w:rsidR="003701F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و</w:t>
      </w:r>
      <w:r w:rsidRPr="002E6FA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با واعتبر العقل </w:t>
      </w:r>
      <w:r w:rsidR="003701F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E62DDA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و الذهن الخاصية المشتركة في الإ</w:t>
      </w:r>
      <w:r w:rsidRPr="002E6FA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سلام التي تميزه عن الحيوان.</w:t>
      </w:r>
    </w:p>
    <w:p w:rsidR="00C74EB3" w:rsidRPr="004952D2" w:rsidRDefault="00C74EB3" w:rsidP="00914E44">
      <w:pPr>
        <w:pStyle w:val="Paragraphedeliste"/>
        <w:bidi/>
        <w:spacing w:line="240" w:lineRule="auto"/>
        <w:ind w:left="1080" w:hanging="1081"/>
        <w:rPr>
          <w:rFonts w:ascii="Traditional Arabic" w:hAnsi="Traditional Arabic" w:cs="Simplified Arabic"/>
          <w:b/>
          <w:bCs/>
          <w:sz w:val="28"/>
          <w:szCs w:val="28"/>
          <w:rtl/>
          <w:lang w:bidi="ar-DZ"/>
        </w:rPr>
      </w:pPr>
      <w:r w:rsidRPr="004952D2">
        <w:rPr>
          <w:rFonts w:ascii="Traditional Arabic" w:hAnsi="Traditional Arabic" w:cs="Simplified Arabic" w:hint="cs"/>
          <w:b/>
          <w:bCs/>
          <w:sz w:val="28"/>
          <w:szCs w:val="28"/>
          <w:rtl/>
          <w:lang w:bidi="ar-DZ"/>
        </w:rPr>
        <w:t>2.1.المفهوم البيولوجي والفسيولوجي للذكاء:</w:t>
      </w:r>
    </w:p>
    <w:p w:rsidR="00B5711B" w:rsidRPr="005561D9" w:rsidRDefault="003701F4" w:rsidP="00914E44">
      <w:pPr>
        <w:bidi/>
        <w:spacing w:line="240" w:lineRule="auto"/>
        <w:ind w:firstLine="709"/>
        <w:rPr>
          <w:rFonts w:ascii="Traditional Arabic" w:hAnsi="Traditional Arabic" w:cs="Simplified Arabic"/>
          <w:sz w:val="28"/>
          <w:szCs w:val="28"/>
          <w:rtl/>
          <w:lang w:bidi="ar-DZ"/>
        </w:rPr>
      </w:pP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C74EB3" w:rsidRPr="003701F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شار سبيرمان</w:t>
      </w:r>
      <w:r w:rsidR="008B7CFF">
        <w:rPr>
          <w:rFonts w:asciiTheme="majorBidi" w:hAnsiTheme="majorBidi" w:cstheme="majorBidi"/>
          <w:sz w:val="24"/>
          <w:szCs w:val="24"/>
          <w:lang w:bidi="ar-DZ"/>
        </w:rPr>
        <w:t>S</w:t>
      </w:r>
      <w:r w:rsidR="00C74EB3" w:rsidRPr="008B7CFF">
        <w:rPr>
          <w:rFonts w:asciiTheme="majorBidi" w:hAnsiTheme="majorBidi" w:cstheme="majorBidi"/>
          <w:sz w:val="24"/>
          <w:szCs w:val="24"/>
          <w:lang w:bidi="ar-DZ"/>
        </w:rPr>
        <w:t>pe</w:t>
      </w:r>
      <w:r w:rsidR="00E62DDA" w:rsidRPr="008B7CFF">
        <w:rPr>
          <w:rFonts w:asciiTheme="majorBidi" w:hAnsiTheme="majorBidi" w:cstheme="majorBidi"/>
          <w:sz w:val="24"/>
          <w:szCs w:val="24"/>
          <w:lang w:bidi="ar-DZ"/>
        </w:rPr>
        <w:t>a</w:t>
      </w:r>
      <w:r w:rsidR="00C74EB3" w:rsidRPr="008B7CFF">
        <w:rPr>
          <w:rFonts w:asciiTheme="majorBidi" w:hAnsiTheme="majorBidi" w:cstheme="majorBidi"/>
          <w:sz w:val="24"/>
          <w:szCs w:val="24"/>
          <w:lang w:bidi="ar-DZ"/>
        </w:rPr>
        <w:t>rman</w:t>
      </w:r>
      <w:r w:rsidR="004952D2">
        <w:rPr>
          <w:rFonts w:asciiTheme="majorBidi" w:hAnsiTheme="majorBidi" w:cstheme="majorBidi" w:hint="cs"/>
          <w:sz w:val="24"/>
          <w:szCs w:val="24"/>
          <w:rtl/>
          <w:lang w:bidi="ar-DZ"/>
        </w:rPr>
        <w:t xml:space="preserve"> </w:t>
      </w: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إ</w:t>
      </w:r>
      <w:r w:rsidR="00C74EB3" w:rsidRPr="003701F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لى </w:t>
      </w: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C74EB3" w:rsidRPr="003701F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ن الفضل </w:t>
      </w: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إ</w:t>
      </w:r>
      <w:r w:rsidR="00E62DDA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لى إ</w:t>
      </w:r>
      <w:r w:rsidR="00C74EB3" w:rsidRPr="003701F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دخال مصطلح الذكاء في علم النفس الحديث يرجع </w:t>
      </w:r>
      <w:r w:rsidR="0033099E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إ</w:t>
      </w:r>
      <w:r w:rsidR="00C74EB3" w:rsidRPr="003701F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لى سبنسر </w:t>
      </w:r>
      <w:r w:rsidR="008B7CFF">
        <w:rPr>
          <w:rFonts w:asciiTheme="majorBidi" w:hAnsiTheme="majorBidi" w:cstheme="majorBidi"/>
          <w:sz w:val="24"/>
          <w:szCs w:val="24"/>
          <w:lang w:bidi="ar-DZ"/>
        </w:rPr>
        <w:t>S</w:t>
      </w:r>
      <w:r w:rsidR="00C74EB3" w:rsidRPr="008B7CFF">
        <w:rPr>
          <w:rFonts w:asciiTheme="majorBidi" w:hAnsiTheme="majorBidi" w:cstheme="majorBidi"/>
          <w:sz w:val="24"/>
          <w:szCs w:val="24"/>
          <w:lang w:bidi="ar-DZ"/>
        </w:rPr>
        <w:t>pencer</w:t>
      </w:r>
      <w:r w:rsidR="0033099E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ف</w:t>
      </w:r>
      <w:r w:rsidR="00C74EB3" w:rsidRPr="003701F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ي </w:t>
      </w:r>
      <w:r w:rsidR="0033099E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C74EB3" w:rsidRPr="003701F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واخر القرن التاسع عشر ،وقد حدد </w:t>
      </w:r>
      <w:r w:rsidR="005561D9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سبنسر الحياة بأنها (التك</w:t>
      </w:r>
      <w:r w:rsidR="00B5711B" w:rsidRPr="003701F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يف المستمر للعلاقات الداخلية مع العلاق</w:t>
      </w:r>
      <w:r w:rsidR="00BC67AC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ات الخارجية) ، </w:t>
      </w:r>
      <w:r w:rsidR="005561D9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ويتم التكيف</w:t>
      </w:r>
      <w:r w:rsidR="00B5711B" w:rsidRPr="005561D9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لدى الحيوانات الدنيا بفضل ال</w:t>
      </w:r>
      <w:r w:rsidR="008C13FC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غ</w:t>
      </w:r>
      <w:r w:rsidR="00B5711B" w:rsidRPr="005561D9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رائز </w:t>
      </w:r>
      <w:r w:rsidR="008C13FC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أما لدى </w:t>
      </w:r>
      <w:r w:rsidR="00F97A6D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الإنسان</w:t>
      </w:r>
      <w:r w:rsidR="008C13FC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فإ</w:t>
      </w:r>
      <w:r w:rsidR="00B5711B" w:rsidRPr="005561D9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نه يتحقق بواسطة الذكاء،</w:t>
      </w:r>
      <w:r w:rsidR="00914E4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</w:t>
      </w:r>
      <w:r w:rsidR="00B5711B" w:rsidRPr="005561D9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و</w:t>
      </w:r>
      <w:r w:rsidR="00F97A6D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ب</w:t>
      </w:r>
      <w:r w:rsidR="00B5711B" w:rsidRPr="005561D9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هذا يرى سبنسر </w:t>
      </w:r>
      <w:r w:rsidR="00F97A6D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B5711B" w:rsidRPr="005561D9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ن الوظيفة الرئيسية للذكاء هي :تمكين </w:t>
      </w:r>
      <w:r w:rsidR="00F97A6D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الإنسان</w:t>
      </w:r>
      <w:r w:rsidR="00B5711B" w:rsidRPr="005561D9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من التكيف الصحيح مع بيئته المعقدة والدائمة التغير.</w:t>
      </w:r>
    </w:p>
    <w:p w:rsidR="00643CEC" w:rsidRDefault="006312DD" w:rsidP="00914E44">
      <w:pPr>
        <w:bidi/>
        <w:spacing w:line="240" w:lineRule="auto"/>
        <w:ind w:firstLine="709"/>
        <w:rPr>
          <w:rFonts w:ascii="Traditional Arabic" w:hAnsi="Traditional Arabic" w:cs="Simplified Arabic"/>
          <w:sz w:val="28"/>
          <w:szCs w:val="28"/>
          <w:rtl/>
          <w:lang w:bidi="ar-DZ"/>
        </w:rPr>
      </w:pP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ونظرا لأ</w:t>
      </w:r>
      <w:r w:rsidR="004C129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ن سبنسر كان متأ</w:t>
      </w:r>
      <w:r w:rsidR="00B5711B" w:rsidRPr="00F97A6D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ثرا </w:t>
      </w:r>
      <w:r w:rsidR="004C129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إ</w:t>
      </w:r>
      <w:r w:rsidR="00B5711B" w:rsidRPr="00F97A6D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لى حد بعيد  بنظرية التطور ،فقد قرر </w:t>
      </w:r>
      <w:r w:rsidR="004C129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B5711B" w:rsidRPr="00F97A6D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نه خلال تطور المملكة الحيوانية و</w:t>
      </w:r>
      <w:r w:rsidR="004C129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B5711B" w:rsidRPr="00F97A6D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ثناء نمو الطفل يحدث تمايز القدرة المعرفية </w:t>
      </w:r>
      <w:r w:rsidR="004C129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الأساسية</w:t>
      </w:r>
      <w:r w:rsidR="00B5711B" w:rsidRPr="00F97A6D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،</w:t>
      </w:r>
      <w:r w:rsidR="004C129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فيتحول إلى تنظيم هرمي من   القدرات الا</w:t>
      </w:r>
      <w:r w:rsidR="00B5711B" w:rsidRPr="00F97A6D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كثر تخصصا:الحس</w:t>
      </w:r>
      <w:r w:rsidR="00E62DDA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ية والإ</w:t>
      </w:r>
      <w:r w:rsidR="00B5711B" w:rsidRPr="00F97A6D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دراكية والترابطية،</w:t>
      </w:r>
      <w:r w:rsidR="00643CEC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وغيرها شأنها في ذلك شأ</w:t>
      </w:r>
      <w:r w:rsidR="00B5711B" w:rsidRPr="00F97A6D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ن </w:t>
      </w:r>
      <w:r w:rsidR="00643CEC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جذع الشجرة </w:t>
      </w:r>
      <w:r w:rsidR="00392E91" w:rsidRPr="00F97A6D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الذي يتفرع </w:t>
      </w:r>
      <w:r w:rsidR="00643CEC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إ</w:t>
      </w:r>
      <w:r w:rsidR="00392E91" w:rsidRPr="00F97A6D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لى </w:t>
      </w:r>
      <w:r w:rsidR="00643CEC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392E91" w:rsidRPr="00F97A6D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غصان عديدة.</w:t>
      </w:r>
    </w:p>
    <w:p w:rsidR="00B5021A" w:rsidRDefault="00392E91" w:rsidP="00914E44">
      <w:pPr>
        <w:bidi/>
        <w:spacing w:line="240" w:lineRule="auto"/>
        <w:ind w:firstLine="709"/>
        <w:rPr>
          <w:rFonts w:ascii="Traditional Arabic" w:hAnsi="Traditional Arabic" w:cs="Simplified Arabic"/>
          <w:sz w:val="28"/>
          <w:szCs w:val="28"/>
          <w:rtl/>
          <w:lang w:bidi="ar-DZ"/>
        </w:rPr>
      </w:pPr>
      <w:r w:rsidRPr="00643CEC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وهنا يتفق سبنسر مع الاتجاهات الفلسفي</w:t>
      </w:r>
      <w:r w:rsidR="00B5021A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ة القديمة من حيث التمييز بين الأ</w:t>
      </w:r>
      <w:r w:rsidR="00E62DDA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شياء وإ</w:t>
      </w:r>
      <w:r w:rsidRPr="00643CEC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دراك </w:t>
      </w:r>
      <w:r w:rsidR="00B5021A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Pr="00643CEC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وجه الاختلاف بينها وعملية التركيب </w:t>
      </w:r>
      <w:r w:rsidR="00B5021A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Pr="00643CEC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و التكامل،وهي </w:t>
      </w:r>
      <w:r w:rsidR="00B5021A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إعادة تكوين الأ</w:t>
      </w:r>
      <w:r w:rsidRPr="00643CEC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شياء في مركب جديد.</w:t>
      </w:r>
    </w:p>
    <w:p w:rsidR="005E1FF4" w:rsidRDefault="00392E91" w:rsidP="00357A75">
      <w:pPr>
        <w:bidi/>
        <w:spacing w:line="240" w:lineRule="auto"/>
        <w:ind w:firstLine="709"/>
        <w:rPr>
          <w:rFonts w:ascii="Traditional Arabic" w:hAnsi="Traditional Arabic" w:cs="Simplified Arabic"/>
          <w:sz w:val="28"/>
          <w:szCs w:val="28"/>
          <w:rtl/>
          <w:lang w:bidi="ar-DZ"/>
        </w:rPr>
      </w:pPr>
      <w:r w:rsidRPr="00B5021A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وقد </w:t>
      </w:r>
      <w:r w:rsidR="002D723D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E62DDA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كدت البحوث الإ</w:t>
      </w:r>
      <w:r w:rsidRPr="00B5021A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كل</w:t>
      </w:r>
      <w:r w:rsidR="009165EA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ينيكية ودراسة علم النفس المقارن</w:t>
      </w:r>
      <w:r w:rsidRPr="00B5021A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والدراسات التجريبية للمخ والجهاز العصبي نفس النتيجة التي توصل </w:t>
      </w:r>
      <w:r w:rsidR="009165EA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إ</w:t>
      </w:r>
      <w:r w:rsidRPr="00B5021A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ليها سبنسر فقد </w:t>
      </w:r>
      <w:r w:rsidR="009165EA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Pr="00B5021A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ثبتت الدراسات الفسيولوجية </w:t>
      </w:r>
      <w:r w:rsidR="009165EA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Pr="00B5021A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همية التنظيم الهرمي التكاملي لوظائف الجهاز العصبي .</w:t>
      </w:r>
      <w:r w:rsidR="009165EA" w:rsidRPr="000D38BE">
        <w:rPr>
          <w:rFonts w:ascii="Traditional Arabic" w:hAnsi="Traditional Arabic" w:cs="Simplified Arabic" w:hint="cs"/>
          <w:sz w:val="24"/>
          <w:szCs w:val="24"/>
          <w:rtl/>
          <w:lang w:bidi="ar-DZ"/>
        </w:rPr>
        <w:t xml:space="preserve">( </w:t>
      </w:r>
      <w:r w:rsidR="00687494" w:rsidRPr="000D38BE">
        <w:rPr>
          <w:rFonts w:ascii="Traditional Arabic" w:hAnsi="Traditional Arabic" w:cs="Simplified Arabic" w:hint="cs"/>
          <w:sz w:val="24"/>
          <w:szCs w:val="24"/>
          <w:rtl/>
          <w:lang w:bidi="ar-DZ"/>
        </w:rPr>
        <w:t>أبو حماد ، 2007 ، ص 7)</w:t>
      </w:r>
      <w:r w:rsidR="00357A75">
        <w:rPr>
          <w:rFonts w:ascii="Traditional Arabic" w:hAnsi="Traditional Arabic" w:cs="Simplified Arabic" w:hint="cs"/>
          <w:sz w:val="24"/>
          <w:szCs w:val="24"/>
          <w:rtl/>
          <w:lang w:bidi="ar-DZ"/>
        </w:rPr>
        <w:t>.</w:t>
      </w:r>
    </w:p>
    <w:p w:rsidR="003D48A7" w:rsidRDefault="00DF3906" w:rsidP="00914E44">
      <w:pPr>
        <w:bidi/>
        <w:spacing w:line="240" w:lineRule="auto"/>
        <w:ind w:firstLine="709"/>
        <w:rPr>
          <w:rFonts w:ascii="Traditional Arabic" w:hAnsi="Traditional Arabic" w:cs="Simplified Arabic"/>
          <w:sz w:val="28"/>
          <w:szCs w:val="28"/>
          <w:rtl/>
          <w:lang w:bidi="ar-DZ"/>
        </w:rPr>
      </w:pPr>
      <w:r w:rsidRPr="005E1FF4">
        <w:rPr>
          <w:rFonts w:ascii="Traditional Arabic" w:hAnsi="Traditional Arabic" w:cs="Simplified Arabic" w:hint="cs"/>
          <w:sz w:val="28"/>
          <w:szCs w:val="28"/>
          <w:rtl/>
          <w:lang w:bidi="ar-DZ"/>
        </w:rPr>
        <w:lastRenderedPageBreak/>
        <w:t>وهي تلك الوظائف التي تنبع من النشاط العقلي العام ،</w:t>
      </w:r>
      <w:r w:rsidR="004F5BEC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</w:t>
      </w:r>
      <w:r w:rsidRPr="005E1FF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ثم </w:t>
      </w:r>
      <w:r w:rsidR="00D75AF5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ت</w:t>
      </w:r>
      <w:r w:rsidR="001037C9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شعبت </w:t>
      </w:r>
      <w:r w:rsidR="00810125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Pr="005E1FF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ثناء نموها </w:t>
      </w:r>
      <w:r w:rsidR="00810125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إ</w:t>
      </w:r>
      <w:r w:rsidRPr="005E1FF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لى نواحيها المتخصصة المتنوعة،</w:t>
      </w:r>
      <w:r w:rsidR="004F5BEC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</w:t>
      </w:r>
      <w:r w:rsidRPr="005E1FF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وقد حاول بعض العلماء الذين سارو</w:t>
      </w:r>
      <w:r w:rsidR="001037C9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ا</w:t>
      </w:r>
      <w:r w:rsidRPr="005E1FF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في ذلك الاتجاه تفسير الذكاء تفسيرا فسيولوجيا </w:t>
      </w:r>
      <w:r w:rsidR="00E62DDA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م</w:t>
      </w:r>
      <w:r w:rsidRPr="005E1FF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رده </w:t>
      </w:r>
      <w:r w:rsidR="00810125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إ</w:t>
      </w:r>
      <w:r w:rsidRPr="005E1FF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لى نشاط الجهاز ال</w:t>
      </w:r>
      <w:r w:rsidR="00CE12D7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عصبي ، ومن هؤلاء على سبيل المثال </w:t>
      </w:r>
      <w:r w:rsidR="005D6008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:</w:t>
      </w:r>
      <w:r w:rsidRPr="005E1FF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ثورندايك الذي حاول </w:t>
      </w:r>
      <w:r w:rsidR="005D6008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Pr="005E1FF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ن يفسر الذكاء في عبارات الوصلات </w:t>
      </w:r>
      <w:r w:rsidR="005D6008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Pr="005E1FF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و الروابط العصبية التي تصل بين خلايا المخ ،فتؤلف منها ش</w:t>
      </w:r>
      <w:r w:rsidR="005D6008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ب</w:t>
      </w:r>
      <w:r w:rsidRPr="005E1FF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كة متصلة ،و</w:t>
      </w:r>
      <w:r w:rsidR="006A4DB9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ب</w:t>
      </w:r>
      <w:r w:rsidRPr="005E1FF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قدر عدد هذه الروابط بقدر ما يكون ذكاء </w:t>
      </w:r>
      <w:r w:rsidR="00F97A6D" w:rsidRPr="005E1FF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الإنسان</w:t>
      </w:r>
      <w:r w:rsidRPr="005E1FF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.</w:t>
      </w:r>
    </w:p>
    <w:p w:rsidR="0064630D" w:rsidRDefault="00DF3906" w:rsidP="00914E44">
      <w:pPr>
        <w:bidi/>
        <w:spacing w:line="240" w:lineRule="auto"/>
        <w:ind w:firstLine="709"/>
        <w:rPr>
          <w:rFonts w:ascii="Traditional Arabic" w:hAnsi="Traditional Arabic" w:cs="Simplified Arabic"/>
          <w:sz w:val="28"/>
          <w:szCs w:val="28"/>
          <w:rtl/>
          <w:lang w:bidi="ar-DZ"/>
        </w:rPr>
      </w:pPr>
      <w:r w:rsidRPr="003D48A7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وهكذا نجد </w:t>
      </w:r>
      <w:r w:rsidR="00C11519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Pr="003D48A7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ن هؤلاء العلماء يحاولون الربط</w:t>
      </w:r>
      <w:r w:rsidR="00933A26" w:rsidRPr="003D48A7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بين الذكاء وبين التكوين العضوي للكائن الحي ،</w:t>
      </w:r>
      <w:r w:rsidR="00E62DDA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فالكائنات الحية تختلف في إ</w:t>
      </w:r>
      <w:r w:rsidR="00933A26" w:rsidRPr="003D48A7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مكانياتها السلوكية باختلاف موضعها في سلم الترقي للسلسلة الحيوانية ،كلما زاد تعقيد الكائن الحي وبوجه خاص</w:t>
      </w:r>
      <w:r w:rsidR="001037C9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</w:t>
      </w:r>
      <w:r w:rsidR="00933A26" w:rsidRPr="003D48A7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تعقيد جهازه العصبي </w:t>
      </w:r>
      <w:r w:rsidR="00350691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ف</w:t>
      </w:r>
      <w:r w:rsidR="00933A26" w:rsidRPr="003D48A7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كلما زادت قدرته على التكيف مع البيئة وتعلم </w:t>
      </w:r>
      <w:r w:rsidR="0064630D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933A26" w:rsidRPr="003D48A7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عمال جديدة.</w:t>
      </w:r>
    </w:p>
    <w:p w:rsidR="00933A26" w:rsidRPr="0064630D" w:rsidRDefault="00933A26" w:rsidP="00357A75">
      <w:pPr>
        <w:bidi/>
        <w:spacing w:line="240" w:lineRule="auto"/>
        <w:ind w:firstLine="709"/>
        <w:rPr>
          <w:rFonts w:ascii="Traditional Arabic" w:hAnsi="Traditional Arabic" w:cs="Simplified Arabic"/>
          <w:sz w:val="28"/>
          <w:szCs w:val="28"/>
          <w:lang w:bidi="ar-DZ"/>
        </w:rPr>
      </w:pPr>
      <w:r w:rsidRPr="0064630D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معنى هذا </w:t>
      </w:r>
      <w:r w:rsidR="00350691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Pr="0064630D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ن الذكاء </w:t>
      </w:r>
      <w:r w:rsidR="00FE47B2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كإ</w:t>
      </w:r>
      <w:r w:rsidR="0022146A" w:rsidRPr="0064630D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مكانية نمط معين من السلوك الكامن في ا</w:t>
      </w:r>
      <w:r w:rsidR="0098396C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لتكوين الجسمي للكائن الحي موروث</w:t>
      </w:r>
      <w:r w:rsidR="0022146A" w:rsidRPr="0064630D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وليس مكتسبا </w:t>
      </w:r>
      <w:r w:rsidR="00A54A78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إ</w:t>
      </w:r>
      <w:r w:rsidR="0022146A" w:rsidRPr="0064630D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ذ </w:t>
      </w:r>
      <w:r w:rsidR="00A54A78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22146A" w:rsidRPr="0064630D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نه يتحدد بخصائص النوع الذي ينتمي </w:t>
      </w:r>
      <w:r w:rsidR="0098396C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إل</w:t>
      </w:r>
      <w:r w:rsidR="00E62DDA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يه الكائن الحي</w:t>
      </w:r>
      <w:r w:rsidR="0022146A" w:rsidRPr="0064630D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،و</w:t>
      </w:r>
      <w:r w:rsidR="0098396C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ب</w:t>
      </w:r>
      <w:r w:rsidR="0022146A" w:rsidRPr="0064630D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ما </w:t>
      </w:r>
      <w:r w:rsidR="0098396C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22146A" w:rsidRPr="0064630D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ن </w:t>
      </w:r>
      <w:r w:rsidR="00F97A6D" w:rsidRPr="0064630D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الإنسان</w:t>
      </w:r>
      <w:r w:rsidR="0098396C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يتميز بجهازه العصبي الأ</w:t>
      </w:r>
      <w:r w:rsidR="0022146A" w:rsidRPr="0064630D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كثر تعقيدا فهو كذلك </w:t>
      </w:r>
      <w:r w:rsidR="0098396C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22146A" w:rsidRPr="0064630D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ذكى الكائنات الحية.</w:t>
      </w:r>
      <w:r w:rsidR="00357A75" w:rsidRPr="004F5BEC">
        <w:rPr>
          <w:rFonts w:ascii="Traditional Arabic" w:hAnsi="Traditional Arabic" w:cs="Simplified Arabic" w:hint="cs"/>
          <w:sz w:val="24"/>
          <w:szCs w:val="24"/>
          <w:rtl/>
          <w:lang w:bidi="ar-DZ"/>
        </w:rPr>
        <w:t xml:space="preserve"> </w:t>
      </w:r>
      <w:r w:rsidR="0098396C" w:rsidRPr="004F5BEC">
        <w:rPr>
          <w:rFonts w:ascii="Traditional Arabic" w:hAnsi="Traditional Arabic" w:cs="Simplified Arabic" w:hint="cs"/>
          <w:sz w:val="24"/>
          <w:szCs w:val="24"/>
          <w:rtl/>
          <w:lang w:bidi="ar-DZ"/>
        </w:rPr>
        <w:t>( أبو حماد ، 2007 ، ص 8)</w:t>
      </w:r>
      <w:r w:rsidR="00357A75">
        <w:rPr>
          <w:rFonts w:ascii="Traditional Arabic" w:hAnsi="Traditional Arabic" w:cs="Simplified Arabic" w:hint="cs"/>
          <w:sz w:val="24"/>
          <w:szCs w:val="24"/>
          <w:rtl/>
          <w:lang w:bidi="ar-DZ"/>
        </w:rPr>
        <w:t>.</w:t>
      </w:r>
    </w:p>
    <w:p w:rsidR="00C917C0" w:rsidRPr="00003084" w:rsidRDefault="006E541D" w:rsidP="00914E44">
      <w:pPr>
        <w:bidi/>
        <w:spacing w:line="240" w:lineRule="auto"/>
        <w:rPr>
          <w:rFonts w:ascii="Traditional Arabic" w:hAnsi="Traditional Arabic" w:cs="Simplified Arabic"/>
          <w:b/>
          <w:bCs/>
          <w:sz w:val="28"/>
          <w:szCs w:val="28"/>
          <w:rtl/>
          <w:lang w:bidi="ar-DZ"/>
        </w:rPr>
      </w:pPr>
      <w:r w:rsidRPr="00003084">
        <w:rPr>
          <w:rFonts w:ascii="Traditional Arabic" w:hAnsi="Traditional Arabic" w:cs="Simplified Arabic" w:hint="cs"/>
          <w:b/>
          <w:bCs/>
          <w:sz w:val="28"/>
          <w:szCs w:val="28"/>
          <w:rtl/>
          <w:lang w:bidi="ar-DZ"/>
        </w:rPr>
        <w:t>3.1. المفهوم الاجتماعي للذكاء:</w:t>
      </w:r>
    </w:p>
    <w:p w:rsidR="005E42C1" w:rsidRDefault="008601DA" w:rsidP="00914E44">
      <w:pPr>
        <w:bidi/>
        <w:spacing w:line="240" w:lineRule="auto"/>
        <w:ind w:firstLine="709"/>
        <w:rPr>
          <w:rFonts w:ascii="Traditional Arabic" w:hAnsi="Traditional Arabic" w:cs="Simplified Arabic"/>
          <w:sz w:val="28"/>
          <w:szCs w:val="28"/>
          <w:rtl/>
          <w:lang w:bidi="ar-DZ"/>
        </w:rPr>
      </w:pP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إ</w:t>
      </w:r>
      <w:r w:rsidR="00E32AC8" w:rsidRPr="0098396C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ن </w:t>
      </w:r>
      <w:r w:rsidR="00F97A6D" w:rsidRPr="0098396C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الإنسان</w:t>
      </w:r>
      <w:r w:rsidR="00FD68F6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يعيش في مجتمع يتأث</w:t>
      </w:r>
      <w:r w:rsidR="00E32AC8" w:rsidRPr="0098396C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ر به ويؤثر فيه ،</w:t>
      </w:r>
      <w:r w:rsidR="000D4429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ولكل مجتمع حضارته بجانبيها</w:t>
      </w:r>
      <w:r w:rsidR="00E32AC8" w:rsidRPr="0098396C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المادي والروحي، ولكل مجتمع عاداته وتقاليده في التفكير و</w:t>
      </w:r>
      <w:r w:rsidR="000D4429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E32AC8" w:rsidRPr="0098396C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ساليب السلوك، ولهذا فقد حاول بعض العلماء الربط بين الذكاء وبعض العوامل التي تعتبر نتاجا للتفاعل الاجتماعي،</w:t>
      </w:r>
      <w:r w:rsidR="000D4429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أ</w:t>
      </w:r>
      <w:r w:rsidR="00E32AC8" w:rsidRPr="0098396C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و المرتبطة بنظم المجتمع </w:t>
      </w:r>
      <w:r w:rsidR="005E42C1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E32AC8" w:rsidRPr="0098396C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و مدى نجاح الفرد في هذا المجتمع.</w:t>
      </w:r>
    </w:p>
    <w:p w:rsidR="00453355" w:rsidRDefault="00E32AC8" w:rsidP="00914E44">
      <w:pPr>
        <w:bidi/>
        <w:spacing w:line="240" w:lineRule="auto"/>
        <w:ind w:firstLine="709"/>
        <w:rPr>
          <w:rFonts w:ascii="Traditional Arabic" w:hAnsi="Traditional Arabic" w:cs="Simplified Arabic"/>
          <w:sz w:val="28"/>
          <w:szCs w:val="28"/>
          <w:rtl/>
          <w:lang w:bidi="ar-DZ"/>
        </w:rPr>
      </w:pPr>
      <w:r w:rsidRPr="005E42C1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فقد ميز ثورند</w:t>
      </w:r>
      <w:r w:rsidR="00150D4D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ا</w:t>
      </w:r>
      <w:r w:rsidRPr="005E42C1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يك </w:t>
      </w:r>
      <w:r w:rsidR="00150D4D">
        <w:rPr>
          <w:rFonts w:asciiTheme="majorBidi" w:hAnsiTheme="majorBidi" w:cstheme="majorBidi"/>
          <w:sz w:val="24"/>
          <w:szCs w:val="24"/>
          <w:lang w:bidi="ar-DZ"/>
        </w:rPr>
        <w:t>T</w:t>
      </w:r>
      <w:r w:rsidRPr="00150D4D">
        <w:rPr>
          <w:rFonts w:asciiTheme="majorBidi" w:hAnsiTheme="majorBidi" w:cstheme="majorBidi"/>
          <w:sz w:val="24"/>
          <w:szCs w:val="24"/>
          <w:lang w:bidi="ar-DZ"/>
        </w:rPr>
        <w:t>horndike</w:t>
      </w:r>
      <w:r w:rsidRPr="005E42C1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على سبيل المثال بين ثلاثة </w:t>
      </w:r>
      <w:r w:rsidR="000F17F5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Pr="005E42C1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نواع </w:t>
      </w:r>
      <w:r w:rsidR="000F17F5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Pr="005E42C1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و مظاهر للذكاء </w:t>
      </w:r>
      <w:r w:rsidR="000F17F5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المجرد وهو القدرة على معالجة الأ</w:t>
      </w:r>
      <w:r w:rsidRPr="005E42C1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لفاظ والرموز</w:t>
      </w:r>
      <w:r w:rsidR="00914E4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،</w:t>
      </w:r>
      <w:r w:rsidRPr="005E42C1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والذكاء الميكانيكي، وهو القدر</w:t>
      </w:r>
      <w:r w:rsidR="000F17F5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ة على معالجة الأ</w:t>
      </w:r>
      <w:r w:rsidRPr="005E42C1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شياء والمواد العيانية كما يبدو في المهارات </w:t>
      </w:r>
      <w:r w:rsidR="00883308" w:rsidRPr="005E42C1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اليدوية الميكانيكية، والذكاء الاجتماعي وهو ا</w:t>
      </w:r>
      <w:r w:rsidR="00453355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لقدرة على التعامل بفاعلية مع الآ</w:t>
      </w:r>
      <w:r w:rsidR="00883308" w:rsidRPr="005E42C1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خرين،</w:t>
      </w:r>
      <w:r w:rsidR="00914E4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</w:t>
      </w:r>
      <w:r w:rsidR="00883308" w:rsidRPr="005E42C1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ويتضمن القدرة على فهم الناس والتعامل معهم والتصرف في المواقف الاجتماعية.</w:t>
      </w:r>
    </w:p>
    <w:p w:rsidR="004F16EF" w:rsidRDefault="00883308" w:rsidP="00914E44">
      <w:pPr>
        <w:bidi/>
        <w:spacing w:line="240" w:lineRule="auto"/>
        <w:ind w:firstLine="709"/>
        <w:rPr>
          <w:rFonts w:ascii="Traditional Arabic" w:hAnsi="Traditional Arabic" w:cs="Simplified Arabic"/>
          <w:sz w:val="28"/>
          <w:szCs w:val="28"/>
          <w:rtl/>
          <w:lang w:bidi="ar-DZ"/>
        </w:rPr>
      </w:pPr>
      <w:r w:rsidRPr="00453355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ويرى ثور</w:t>
      </w:r>
      <w:r w:rsidR="007004A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ن</w:t>
      </w:r>
      <w:r w:rsidRPr="00453355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د</w:t>
      </w:r>
      <w:r w:rsidR="00150D4D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ا</w:t>
      </w:r>
      <w:r w:rsidRPr="00453355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يك </w:t>
      </w:r>
      <w:r w:rsidR="007004A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Pr="00453355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ن الذكاء الاجتماعي يتغير تبعا للسن والجنس والمكانة الاجتماعية ،فبعض الناس يتعاملون بكفاءة مع الراشدين ،بينما لا</w:t>
      </w:r>
      <w:r w:rsidR="004F16EF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يستطيعون التعامل</w:t>
      </w:r>
      <w:r w:rsidR="001037C9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مع</w:t>
      </w:r>
      <w:r w:rsidR="004F16EF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الأ</w:t>
      </w:r>
      <w:r w:rsidRPr="00453355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طفال ،كما </w:t>
      </w:r>
      <w:r w:rsidR="004F16EF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أن بعض الأ</w:t>
      </w:r>
      <w:r w:rsidRPr="00453355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فراد يجيدون القيام بدور القيادة في الجماعات ،بينما يجد غيرهم الرضا وال</w:t>
      </w:r>
      <w:r w:rsidR="004F16EF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ارتياح في أن يترك القيادة لغيره</w:t>
      </w:r>
      <w:r w:rsidRPr="00453355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.</w:t>
      </w:r>
    </w:p>
    <w:p w:rsidR="00883308" w:rsidRPr="004F16EF" w:rsidRDefault="00883308" w:rsidP="00357A75">
      <w:pPr>
        <w:bidi/>
        <w:spacing w:line="240" w:lineRule="auto"/>
        <w:ind w:firstLine="709"/>
        <w:rPr>
          <w:rFonts w:ascii="Traditional Arabic" w:hAnsi="Traditional Arabic" w:cs="Simplified Arabic"/>
          <w:sz w:val="28"/>
          <w:szCs w:val="28"/>
          <w:rtl/>
          <w:lang w:bidi="ar-DZ"/>
        </w:rPr>
      </w:pPr>
      <w:r w:rsidRPr="004F16EF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وكذلك يؤكد بعض العلماء دور الذكاء الاجتماعي ويرون </w:t>
      </w:r>
      <w:r w:rsidR="00E97211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Pr="004F16EF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ن النجاح في المجتمع يحتاج </w:t>
      </w:r>
      <w:r w:rsidR="00E97211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إ</w:t>
      </w:r>
      <w:r w:rsidRPr="004F16EF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لى نسبة عالية من الذكاء.</w:t>
      </w:r>
      <w:r w:rsidR="00357A75" w:rsidRPr="007127F2">
        <w:rPr>
          <w:rFonts w:ascii="Traditional Arabic" w:hAnsi="Traditional Arabic" w:cs="Simplified Arabic" w:hint="cs"/>
          <w:sz w:val="24"/>
          <w:szCs w:val="24"/>
          <w:rtl/>
          <w:lang w:bidi="ar-DZ"/>
        </w:rPr>
        <w:t xml:space="preserve"> </w:t>
      </w:r>
      <w:r w:rsidR="00E97211" w:rsidRPr="007127F2">
        <w:rPr>
          <w:rFonts w:ascii="Traditional Arabic" w:hAnsi="Traditional Arabic" w:cs="Simplified Arabic" w:hint="cs"/>
          <w:sz w:val="24"/>
          <w:szCs w:val="24"/>
          <w:rtl/>
          <w:lang w:bidi="ar-DZ"/>
        </w:rPr>
        <w:t>( أبو حماد ، 2007 ، ص 8-9)</w:t>
      </w:r>
      <w:r w:rsidR="00357A75">
        <w:rPr>
          <w:rFonts w:ascii="Traditional Arabic" w:hAnsi="Traditional Arabic" w:cs="Simplified Arabic" w:hint="cs"/>
          <w:sz w:val="24"/>
          <w:szCs w:val="24"/>
          <w:rtl/>
          <w:lang w:bidi="ar-DZ"/>
        </w:rPr>
        <w:t>.</w:t>
      </w:r>
    </w:p>
    <w:p w:rsidR="00C917C0" w:rsidRPr="0038612F" w:rsidRDefault="00E62DDA" w:rsidP="00914E44">
      <w:pPr>
        <w:pStyle w:val="Paragraphedeliste"/>
        <w:bidi/>
        <w:spacing w:line="240" w:lineRule="auto"/>
        <w:ind w:hanging="721"/>
        <w:rPr>
          <w:rFonts w:ascii="Traditional Arabic" w:hAnsi="Traditional Arabic" w:cs="Simplified Arabic"/>
          <w:b/>
          <w:bCs/>
          <w:sz w:val="28"/>
          <w:szCs w:val="28"/>
          <w:rtl/>
          <w:lang w:bidi="ar-DZ"/>
        </w:rPr>
      </w:pPr>
      <w:r>
        <w:rPr>
          <w:rFonts w:ascii="Traditional Arabic" w:hAnsi="Traditional Arabic" w:cs="Simplified Arabic" w:hint="cs"/>
          <w:b/>
          <w:bCs/>
          <w:sz w:val="28"/>
          <w:szCs w:val="28"/>
          <w:rtl/>
          <w:lang w:bidi="ar-DZ"/>
        </w:rPr>
        <w:lastRenderedPageBreak/>
        <w:t>4.1.المفهوم الاجرائ</w:t>
      </w:r>
      <w:r w:rsidR="006E541D" w:rsidRPr="0038612F">
        <w:rPr>
          <w:rFonts w:ascii="Traditional Arabic" w:hAnsi="Traditional Arabic" w:cs="Simplified Arabic" w:hint="cs"/>
          <w:b/>
          <w:bCs/>
          <w:sz w:val="28"/>
          <w:szCs w:val="28"/>
          <w:rtl/>
          <w:lang w:bidi="ar-DZ"/>
        </w:rPr>
        <w:t>ي</w:t>
      </w:r>
      <w:r w:rsidR="00BB5493" w:rsidRPr="0038612F">
        <w:rPr>
          <w:rFonts w:ascii="Traditional Arabic" w:hAnsi="Traditional Arabic" w:cs="Simplified Arabic" w:hint="cs"/>
          <w:b/>
          <w:bCs/>
          <w:sz w:val="28"/>
          <w:szCs w:val="28"/>
          <w:rtl/>
          <w:lang w:bidi="ar-DZ"/>
        </w:rPr>
        <w:t xml:space="preserve"> للذكاء</w:t>
      </w:r>
      <w:r w:rsidR="006E541D" w:rsidRPr="0038612F">
        <w:rPr>
          <w:rFonts w:ascii="Traditional Arabic" w:hAnsi="Traditional Arabic" w:cs="Simplified Arabic" w:hint="cs"/>
          <w:b/>
          <w:bCs/>
          <w:sz w:val="28"/>
          <w:szCs w:val="28"/>
          <w:rtl/>
          <w:lang w:bidi="ar-DZ"/>
        </w:rPr>
        <w:t xml:space="preserve"> :</w:t>
      </w:r>
    </w:p>
    <w:p w:rsidR="00D14F77" w:rsidRDefault="0038612F" w:rsidP="00914E44">
      <w:pPr>
        <w:bidi/>
        <w:spacing w:line="240" w:lineRule="auto"/>
        <w:ind w:firstLine="709"/>
        <w:rPr>
          <w:rFonts w:ascii="Traditional Arabic" w:hAnsi="Traditional Arabic" w:cs="Simplified Arabic"/>
          <w:b/>
          <w:bCs/>
          <w:sz w:val="28"/>
          <w:szCs w:val="28"/>
          <w:rtl/>
          <w:lang w:bidi="ar-DZ"/>
        </w:rPr>
      </w:pP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نشأ</w:t>
      </w:r>
      <w:r w:rsidR="00E62DDA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ت المفاهيم الإ</w:t>
      </w:r>
      <w:r w:rsidR="00BB5493" w:rsidRPr="0038612F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جرا</w:t>
      </w: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ئ</w:t>
      </w:r>
      <w:r w:rsidR="00BB5493" w:rsidRPr="0038612F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ية للذكاء في </w:t>
      </w:r>
      <w:r w:rsidR="00F81B95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BB5493" w:rsidRPr="0038612F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حضان علم الطبيعة ومنه </w:t>
      </w:r>
      <w:r w:rsidR="00F81B95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إ</w:t>
      </w:r>
      <w:r w:rsidR="00BB5493" w:rsidRPr="0038612F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لى ميادين علم النفس ،</w:t>
      </w:r>
      <w:r w:rsidR="00C53868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</w:t>
      </w:r>
      <w:r w:rsidR="00BB5493" w:rsidRPr="0038612F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وترجع فكرتها الرئيسية </w:t>
      </w:r>
      <w:r w:rsidR="00F81B95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إ</w:t>
      </w:r>
      <w:r w:rsidR="00BB5493" w:rsidRPr="0038612F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لى المحاولة التي قام بها بردجمان </w:t>
      </w:r>
      <w:r w:rsidR="00BB5493" w:rsidRPr="00150D4D">
        <w:rPr>
          <w:rFonts w:asciiTheme="majorBidi" w:hAnsiTheme="majorBidi" w:cstheme="majorBidi"/>
          <w:sz w:val="24"/>
          <w:szCs w:val="24"/>
          <w:lang w:bidi="ar-DZ"/>
        </w:rPr>
        <w:t>Bridgman</w:t>
      </w:r>
      <w:r w:rsidR="00F81B95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 سنة </w:t>
      </w:r>
      <w:r w:rsidR="00F81B95" w:rsidRPr="00C53868">
        <w:rPr>
          <w:rFonts w:ascii="Traditional Arabic" w:hAnsi="Traditional Arabic" w:cs="Simplified Arabic" w:hint="cs"/>
          <w:sz w:val="24"/>
          <w:szCs w:val="24"/>
          <w:rtl/>
          <w:lang w:bidi="ar-DZ"/>
        </w:rPr>
        <w:t>1928</w:t>
      </w:r>
      <w:r w:rsidR="00C53868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م</w:t>
      </w:r>
      <w:r w:rsidR="00F81B95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لوضع الأ</w:t>
      </w:r>
      <w:r w:rsidR="00BB5493" w:rsidRPr="0038612F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سس العلمية الدقيقة للتعريفات الطبيعية المختلفة، وذلك بعد </w:t>
      </w:r>
      <w:r w:rsidR="00F81B95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BB5493" w:rsidRPr="0038612F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ن لاحظ </w:t>
      </w:r>
      <w:r w:rsidR="00F81B95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BB5493" w:rsidRPr="0038612F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ن التقدم الكبير الذي </w:t>
      </w:r>
      <w:r w:rsidR="00F81B95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BB5493" w:rsidRPr="0038612F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حرزه علم الطبيعة فقد </w:t>
      </w:r>
      <w:r w:rsidR="00F81B95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BB5493" w:rsidRPr="0038612F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دى </w:t>
      </w:r>
      <w:r w:rsidR="00F81B95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إلى تفسي</w:t>
      </w:r>
      <w:r w:rsidR="00BB5493" w:rsidRPr="0038612F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ر </w:t>
      </w:r>
      <w:r w:rsidR="00F81B95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BB5493" w:rsidRPr="0038612F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كثر الظواهر المحيطة بحياتنا اليومية تفسيرا عاما شاملا يقوم في جوهره على المفاهيم العلمية والتعريفات الاصطلاحية ، ولذا يجب </w:t>
      </w:r>
      <w:r w:rsidR="00D17BD9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BB5493" w:rsidRPr="0038612F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ن تكون المفاهيم </w:t>
      </w:r>
      <w:r w:rsidR="003A74B9" w:rsidRPr="0038612F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والتعريفات من الدقة والموضوعية والت</w:t>
      </w:r>
      <w:r w:rsidR="00D14F77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ح</w:t>
      </w:r>
      <w:r w:rsidR="003A74B9" w:rsidRPr="0038612F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ديد بحيث تحول دون </w:t>
      </w:r>
      <w:r w:rsidR="00D14F77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3A74B9" w:rsidRPr="0038612F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ي لبس </w:t>
      </w:r>
      <w:r w:rsidR="00D14F77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3A74B9" w:rsidRPr="0038612F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و غموض في توضيحها ودراستها للظواهر الطبيعية المختلفة.</w:t>
      </w:r>
    </w:p>
    <w:p w:rsidR="00416638" w:rsidRDefault="003A74B9" w:rsidP="00357A75">
      <w:pPr>
        <w:bidi/>
        <w:spacing w:line="240" w:lineRule="auto"/>
        <w:ind w:firstLine="709"/>
        <w:rPr>
          <w:rFonts w:ascii="Traditional Arabic" w:hAnsi="Traditional Arabic" w:cs="Simplified Arabic"/>
          <w:b/>
          <w:bCs/>
          <w:sz w:val="28"/>
          <w:szCs w:val="28"/>
          <w:rtl/>
          <w:lang w:bidi="ar-DZ"/>
        </w:rPr>
      </w:pPr>
      <w:r w:rsidRPr="00D14F77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وقد برهن بردجمان على </w:t>
      </w:r>
      <w:r w:rsidR="00451D5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Pr="00D14F77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ن </w:t>
      </w:r>
      <w:r w:rsidR="00451D5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Pr="00D14F77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غلب مفاهيم الطبيعة لاتصل </w:t>
      </w:r>
      <w:r w:rsidR="00451D5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إ</w:t>
      </w:r>
      <w:r w:rsidRPr="00D14F77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لى المستوى العلمي الصحيح وذلك لنزعتها </w:t>
      </w:r>
      <w:r w:rsidR="00451D5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إ</w:t>
      </w:r>
      <w:r w:rsidRPr="00D14F77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لى الناحية الوصفية التي تخرجها في كثير من نواحيها عن ا</w:t>
      </w:r>
      <w:r w:rsidR="00451D5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لمنهج التجريبي الذي نرجوه لها واقترح</w:t>
      </w:r>
      <w:r w:rsidRPr="00D14F77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الاعتماد على المنهج الاجرائي لتحديد تلك المفاهيم والتع</w:t>
      </w:r>
      <w:r w:rsidR="00416638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اريف حتى تصبح جميعها تجريبية مع</w:t>
      </w:r>
      <w:r w:rsidRPr="00D14F77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م</w:t>
      </w:r>
      <w:r w:rsidR="00416638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ل</w:t>
      </w:r>
      <w:r w:rsidRPr="00D14F77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ية علمية دقيقة.</w:t>
      </w:r>
      <w:r w:rsidR="00E5064E" w:rsidRPr="007127F2">
        <w:rPr>
          <w:rFonts w:ascii="Traditional Arabic" w:hAnsi="Traditional Arabic" w:cs="Simplified Arabic" w:hint="cs"/>
          <w:sz w:val="24"/>
          <w:szCs w:val="24"/>
          <w:rtl/>
          <w:lang w:bidi="ar-DZ"/>
        </w:rPr>
        <w:t xml:space="preserve">( عويضة ، </w:t>
      </w:r>
      <w:r w:rsidR="00C311D2" w:rsidRPr="007127F2">
        <w:rPr>
          <w:rFonts w:ascii="Traditional Arabic" w:hAnsi="Traditional Arabic" w:cs="Simplified Arabic" w:hint="cs"/>
          <w:sz w:val="24"/>
          <w:szCs w:val="24"/>
          <w:rtl/>
          <w:lang w:bidi="ar-DZ"/>
        </w:rPr>
        <w:t>1996</w:t>
      </w:r>
      <w:r w:rsidR="00E5064E" w:rsidRPr="007127F2">
        <w:rPr>
          <w:rFonts w:ascii="Traditional Arabic" w:hAnsi="Traditional Arabic" w:cs="Simplified Arabic" w:hint="cs"/>
          <w:sz w:val="24"/>
          <w:szCs w:val="24"/>
          <w:rtl/>
          <w:lang w:bidi="ar-DZ"/>
        </w:rPr>
        <w:t>، ص 129-130 )</w:t>
      </w:r>
      <w:r w:rsidR="00357A75">
        <w:rPr>
          <w:rFonts w:ascii="Traditional Arabic" w:hAnsi="Traditional Arabic" w:cs="Simplified Arabic" w:hint="cs"/>
          <w:sz w:val="24"/>
          <w:szCs w:val="24"/>
          <w:rtl/>
          <w:lang w:bidi="ar-DZ"/>
        </w:rPr>
        <w:t>.</w:t>
      </w:r>
    </w:p>
    <w:p w:rsidR="00C1344C" w:rsidRPr="00416638" w:rsidRDefault="00C311D2" w:rsidP="00914E44">
      <w:pPr>
        <w:bidi/>
        <w:spacing w:line="240" w:lineRule="auto"/>
        <w:ind w:firstLine="709"/>
        <w:rPr>
          <w:rFonts w:ascii="Traditional Arabic" w:hAnsi="Traditional Arabic" w:cs="Simplified Arabic"/>
          <w:b/>
          <w:bCs/>
          <w:sz w:val="28"/>
          <w:szCs w:val="28"/>
          <w:lang w:bidi="ar-DZ"/>
        </w:rPr>
      </w:pP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ويت</w:t>
      </w:r>
      <w:r w:rsidR="003A74B9" w:rsidRPr="00416638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ضح مما سبق </w:t>
      </w:r>
      <w:r w:rsidR="00E5064E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3A74B9" w:rsidRPr="00416638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ن تعدد مفاهيم الذكاء تبعا </w:t>
      </w:r>
      <w:r w:rsidR="005C2930" w:rsidRPr="00416638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لتعدد وظائفه ،وتباين دعائمه واتساع مي</w:t>
      </w:r>
      <w:r w:rsidR="00C1388B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ادي</w:t>
      </w:r>
      <w:r w:rsidR="005C2930" w:rsidRPr="00416638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نه ،وكثرة مكوناته ومقوماته ،وبذلك يؤكد المفهوم الفلسفي شمول الذكاء لجميع النواحي العقلية المعرفية واتصاله الوثيق بكل </w:t>
      </w:r>
      <w:r w:rsidR="00F6428C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5C2930" w:rsidRPr="00416638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نواعها ومستوياتها،ويوضح المفهوم البيولوجي </w:t>
      </w:r>
      <w:r w:rsidR="00F6428C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5C2930" w:rsidRPr="00416638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همية الذكاء في عملية التكيف ،و</w:t>
      </w:r>
      <w:r w:rsidR="00524E66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يبين</w:t>
      </w:r>
      <w:r w:rsidR="005C2930" w:rsidRPr="00416638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المفهوم الفيسيولوجي </w:t>
      </w:r>
      <w:r w:rsidR="00524E66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5C2930" w:rsidRPr="00416638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همية التكامل الوظيفي للجهاز العصبي في تحديد معنى الذكاء، ويحلل المفهوم الاجتماعي الاتصال الوثيق بين الكفاح الاجتماعي ومستوى الذكاء ،ويدل المفهوم الاجرائي على </w:t>
      </w:r>
      <w:r w:rsidR="00041E8D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5C2930" w:rsidRPr="00416638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همية الوسائل التجريبية في </w:t>
      </w:r>
      <w:r w:rsidR="00041E8D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ال</w:t>
      </w:r>
      <w:r w:rsidR="005C2930" w:rsidRPr="00416638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تحديد الموضوعي لمعنى الذكاء.</w:t>
      </w:r>
      <w:r w:rsidR="00C1344C" w:rsidRPr="00416638">
        <w:rPr>
          <w:rFonts w:cs="Simplified Arabic"/>
          <w:sz w:val="28"/>
          <w:szCs w:val="28"/>
          <w:lang w:bidi="ar-DZ"/>
        </w:rPr>
        <w:tab/>
      </w:r>
    </w:p>
    <w:p w:rsidR="00C1344C" w:rsidRPr="00041E8D" w:rsidRDefault="00CD4F7A" w:rsidP="00914E44">
      <w:pPr>
        <w:pStyle w:val="Paragraphedeliste"/>
        <w:tabs>
          <w:tab w:val="left" w:pos="8356"/>
        </w:tabs>
        <w:bidi/>
        <w:spacing w:line="240" w:lineRule="auto"/>
        <w:ind w:hanging="721"/>
        <w:rPr>
          <w:rFonts w:ascii="Traditional Arabic" w:hAnsi="Traditional Arabic" w:cs="Simplified Arabic"/>
          <w:b/>
          <w:bCs/>
          <w:sz w:val="28"/>
          <w:szCs w:val="28"/>
          <w:rtl/>
          <w:lang w:bidi="ar-DZ"/>
        </w:rPr>
      </w:pPr>
      <w:r>
        <w:rPr>
          <w:rFonts w:ascii="Traditional Arabic" w:hAnsi="Traditional Arabic" w:cs="Simplified Arabic" w:hint="cs"/>
          <w:b/>
          <w:bCs/>
          <w:sz w:val="28"/>
          <w:szCs w:val="28"/>
          <w:rtl/>
          <w:lang w:bidi="ar-DZ"/>
        </w:rPr>
        <w:t>2.مفهوم</w:t>
      </w:r>
      <w:r w:rsidR="00C1344C" w:rsidRPr="00041E8D">
        <w:rPr>
          <w:rFonts w:ascii="Traditional Arabic" w:hAnsi="Traditional Arabic" w:cs="Simplified Arabic" w:hint="cs"/>
          <w:b/>
          <w:bCs/>
          <w:sz w:val="28"/>
          <w:szCs w:val="28"/>
          <w:rtl/>
          <w:lang w:bidi="ar-DZ"/>
        </w:rPr>
        <w:t xml:space="preserve"> الذكاء:</w:t>
      </w:r>
    </w:p>
    <w:p w:rsidR="00C1344C" w:rsidRPr="00041E8D" w:rsidRDefault="00041E8D" w:rsidP="00914E44">
      <w:pPr>
        <w:tabs>
          <w:tab w:val="left" w:pos="-1"/>
        </w:tabs>
        <w:bidi/>
        <w:spacing w:line="240" w:lineRule="auto"/>
        <w:rPr>
          <w:rFonts w:ascii="Traditional Arabic" w:hAnsi="Traditional Arabic" w:cs="Simplified Arabic"/>
          <w:sz w:val="28"/>
          <w:szCs w:val="28"/>
          <w:lang w:bidi="ar-DZ"/>
        </w:rPr>
      </w:pP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ab/>
      </w:r>
      <w:r w:rsidR="00C1344C" w:rsidRPr="00041E8D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تعددت تعاريف الذكاء واختلفت باختلاف نظريات الباحثين في طبيعته </w:t>
      </w:r>
      <w:r w:rsidR="000F6E5C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وتكوينه، نذكر منها ما</w:t>
      </w:r>
      <w:r w:rsidR="00C1344C" w:rsidRPr="00041E8D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يلي:</w:t>
      </w:r>
    </w:p>
    <w:p w:rsidR="007849E2" w:rsidRDefault="00C1344C" w:rsidP="00914E44">
      <w:pPr>
        <w:pStyle w:val="Paragraphedeliste"/>
        <w:tabs>
          <w:tab w:val="left" w:pos="8356"/>
        </w:tabs>
        <w:bidi/>
        <w:spacing w:line="240" w:lineRule="auto"/>
        <w:ind w:hanging="863"/>
        <w:rPr>
          <w:rFonts w:ascii="Traditional Arabic" w:hAnsi="Traditional Arabic" w:cs="Simplified Arabic"/>
          <w:b/>
          <w:bCs/>
          <w:sz w:val="28"/>
          <w:szCs w:val="28"/>
          <w:rtl/>
          <w:lang w:bidi="ar-DZ"/>
        </w:rPr>
      </w:pPr>
      <w:r w:rsidRPr="00003084">
        <w:rPr>
          <w:rFonts w:ascii="Traditional Arabic" w:hAnsi="Traditional Arabic" w:cs="Simplified Arabic" w:hint="cs"/>
          <w:b/>
          <w:bCs/>
          <w:sz w:val="28"/>
          <w:szCs w:val="28"/>
          <w:rtl/>
          <w:lang w:bidi="ar-DZ"/>
        </w:rPr>
        <w:t>2-1-تعريف بينيه:</w:t>
      </w:r>
      <w:r w:rsidRPr="00150D4D">
        <w:rPr>
          <w:rFonts w:asciiTheme="majorBidi" w:hAnsiTheme="majorBidi" w:cstheme="majorBidi"/>
          <w:b/>
          <w:bCs/>
          <w:sz w:val="24"/>
          <w:szCs w:val="24"/>
          <w:lang w:bidi="ar-DZ"/>
        </w:rPr>
        <w:t>Binet</w:t>
      </w:r>
    </w:p>
    <w:p w:rsidR="00C53868" w:rsidRDefault="007849E2" w:rsidP="00914E44">
      <w:pPr>
        <w:pStyle w:val="Paragraphedeliste"/>
        <w:tabs>
          <w:tab w:val="left" w:pos="8356"/>
        </w:tabs>
        <w:bidi/>
        <w:spacing w:line="240" w:lineRule="auto"/>
        <w:ind w:hanging="863"/>
        <w:rPr>
          <w:rFonts w:ascii="Traditional Arabic" w:hAnsi="Traditional Arabic" w:cs="Simplified Arabic"/>
          <w:sz w:val="28"/>
          <w:szCs w:val="28"/>
          <w:rtl/>
          <w:lang w:bidi="ar-DZ"/>
        </w:rPr>
      </w:pPr>
      <w:r>
        <w:rPr>
          <w:rFonts w:ascii="Traditional Arabic" w:hAnsi="Traditional Arabic" w:cs="Simplified Arabic" w:hint="cs"/>
          <w:b/>
          <w:bCs/>
          <w:sz w:val="28"/>
          <w:szCs w:val="28"/>
          <w:rtl/>
          <w:lang w:bidi="ar-DZ"/>
        </w:rPr>
        <w:tab/>
      </w:r>
      <w:r w:rsidR="00C1344C" w:rsidRPr="007849E2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الذكاء هو القدرة على الفهم ،والابتكار </w:t>
      </w:r>
      <w:r w:rsidR="000F6E5C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، </w:t>
      </w:r>
      <w:r w:rsidR="00C1344C" w:rsidRPr="007849E2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والتوجه الهادف للسلوك، والنقد الذاتي.</w:t>
      </w:r>
      <w:r w:rsidR="000F6E5C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</w:t>
      </w:r>
    </w:p>
    <w:p w:rsidR="000F6E5C" w:rsidRPr="00C53868" w:rsidRDefault="000F6E5C" w:rsidP="00914E44">
      <w:pPr>
        <w:pStyle w:val="Paragraphedeliste"/>
        <w:tabs>
          <w:tab w:val="left" w:pos="8356"/>
        </w:tabs>
        <w:bidi/>
        <w:spacing w:line="240" w:lineRule="auto"/>
        <w:ind w:hanging="863"/>
        <w:jc w:val="right"/>
        <w:rPr>
          <w:rFonts w:ascii="Traditional Arabic" w:hAnsi="Traditional Arabic" w:cs="Simplified Arabic"/>
          <w:sz w:val="24"/>
          <w:szCs w:val="24"/>
          <w:rtl/>
          <w:lang w:bidi="ar-DZ"/>
        </w:rPr>
      </w:pPr>
      <w:r w:rsidRPr="00C53868">
        <w:rPr>
          <w:rFonts w:ascii="Traditional Arabic" w:hAnsi="Traditional Arabic" w:cs="Simplified Arabic" w:hint="cs"/>
          <w:sz w:val="24"/>
          <w:szCs w:val="24"/>
          <w:rtl/>
          <w:lang w:bidi="ar-DZ"/>
        </w:rPr>
        <w:t>( عطوف ، 1981، ص 76)</w:t>
      </w:r>
    </w:p>
    <w:p w:rsidR="00C1344C" w:rsidRPr="00003084" w:rsidRDefault="00826F09" w:rsidP="00914E44">
      <w:pPr>
        <w:pStyle w:val="Paragraphedeliste"/>
        <w:tabs>
          <w:tab w:val="left" w:pos="8356"/>
        </w:tabs>
        <w:bidi/>
        <w:spacing w:line="240" w:lineRule="auto"/>
        <w:ind w:hanging="863"/>
        <w:rPr>
          <w:rFonts w:ascii="Traditional Arabic" w:hAnsi="Traditional Arabic" w:cs="Simplified Arabic"/>
          <w:b/>
          <w:bCs/>
          <w:sz w:val="28"/>
          <w:szCs w:val="28"/>
          <w:rtl/>
          <w:lang w:bidi="ar-DZ"/>
        </w:rPr>
      </w:pPr>
      <w:r w:rsidRPr="00003084">
        <w:rPr>
          <w:rFonts w:ascii="Traditional Arabic" w:hAnsi="Traditional Arabic" w:cs="Simplified Arabic" w:hint="cs"/>
          <w:b/>
          <w:bCs/>
          <w:sz w:val="28"/>
          <w:szCs w:val="28"/>
          <w:rtl/>
          <w:lang w:bidi="ar-DZ"/>
        </w:rPr>
        <w:t>2-2-تعريف ستينر</w:t>
      </w:r>
      <w:r w:rsidRPr="00150D4D">
        <w:rPr>
          <w:rFonts w:asciiTheme="majorBidi" w:hAnsiTheme="majorBidi" w:cstheme="majorBidi"/>
          <w:b/>
          <w:bCs/>
          <w:sz w:val="24"/>
          <w:szCs w:val="24"/>
          <w:lang w:bidi="ar-DZ"/>
        </w:rPr>
        <w:t>Stern</w:t>
      </w:r>
      <w:r w:rsidRPr="00003084">
        <w:rPr>
          <w:rFonts w:ascii="Traditional Arabic" w:hAnsi="Traditional Arabic" w:cs="Simplified Arabic" w:hint="cs"/>
          <w:b/>
          <w:bCs/>
          <w:sz w:val="28"/>
          <w:szCs w:val="28"/>
          <w:rtl/>
          <w:lang w:bidi="ar-DZ"/>
        </w:rPr>
        <w:t xml:space="preserve">: </w:t>
      </w:r>
    </w:p>
    <w:p w:rsidR="00826F09" w:rsidRDefault="00826F09" w:rsidP="00914E44">
      <w:pPr>
        <w:bidi/>
        <w:spacing w:line="240" w:lineRule="auto"/>
        <w:ind w:firstLine="709"/>
        <w:rPr>
          <w:rFonts w:ascii="Traditional Arabic" w:hAnsi="Traditional Arabic" w:cs="Simplified Arabic"/>
          <w:sz w:val="24"/>
          <w:szCs w:val="24"/>
          <w:rtl/>
          <w:lang w:bidi="ar-DZ"/>
        </w:rPr>
      </w:pPr>
      <w:r w:rsidRPr="000F6E5C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الذكاء هو القدرة العامة على التكيف عقليا طبقا لمشاكل الحياة.</w:t>
      </w:r>
      <w:r w:rsidR="00C53868">
        <w:rPr>
          <w:rFonts w:ascii="Traditional Arabic" w:hAnsi="Traditional Arabic" w:cs="Simplified Arabic" w:hint="cs"/>
          <w:sz w:val="28"/>
          <w:szCs w:val="28"/>
          <w:rtl/>
          <w:lang w:bidi="ar-DZ"/>
        </w:rPr>
        <w:tab/>
      </w:r>
      <w:r w:rsidR="000F6E5C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</w:t>
      </w:r>
      <w:r w:rsidR="000F6E5C" w:rsidRPr="00C53868">
        <w:rPr>
          <w:rFonts w:ascii="Traditional Arabic" w:hAnsi="Traditional Arabic" w:cs="Simplified Arabic" w:hint="cs"/>
          <w:sz w:val="24"/>
          <w:szCs w:val="24"/>
          <w:rtl/>
          <w:lang w:bidi="ar-DZ"/>
        </w:rPr>
        <w:t>(</w:t>
      </w:r>
      <w:r w:rsidR="0072786B" w:rsidRPr="00C53868">
        <w:rPr>
          <w:rFonts w:ascii="Traditional Arabic" w:hAnsi="Traditional Arabic" w:cs="Simplified Arabic" w:hint="cs"/>
          <w:sz w:val="24"/>
          <w:szCs w:val="24"/>
          <w:rtl/>
          <w:lang w:bidi="ar-DZ"/>
        </w:rPr>
        <w:t>كوافحة ، 2004 ، ص 257)</w:t>
      </w:r>
    </w:p>
    <w:p w:rsidR="00914E44" w:rsidRPr="000F6E5C" w:rsidRDefault="00914E44" w:rsidP="00914E44">
      <w:pPr>
        <w:bidi/>
        <w:spacing w:line="240" w:lineRule="auto"/>
        <w:ind w:firstLine="709"/>
        <w:rPr>
          <w:rFonts w:ascii="Traditional Arabic" w:hAnsi="Traditional Arabic" w:cs="Simplified Arabic"/>
          <w:b/>
          <w:bCs/>
          <w:sz w:val="28"/>
          <w:szCs w:val="28"/>
          <w:rtl/>
          <w:lang w:bidi="ar-DZ"/>
        </w:rPr>
      </w:pPr>
    </w:p>
    <w:p w:rsidR="00826F09" w:rsidRPr="00003084" w:rsidRDefault="00826F09" w:rsidP="00914E44">
      <w:pPr>
        <w:tabs>
          <w:tab w:val="left" w:pos="8153"/>
        </w:tabs>
        <w:bidi/>
        <w:spacing w:line="240" w:lineRule="auto"/>
        <w:rPr>
          <w:rFonts w:ascii="Traditional Arabic" w:hAnsi="Traditional Arabic" w:cs="Simplified Arabic"/>
          <w:b/>
          <w:bCs/>
          <w:sz w:val="28"/>
          <w:szCs w:val="28"/>
          <w:rtl/>
          <w:lang w:bidi="ar-DZ"/>
        </w:rPr>
      </w:pPr>
      <w:r w:rsidRPr="00003084">
        <w:rPr>
          <w:rFonts w:ascii="Traditional Arabic" w:hAnsi="Traditional Arabic" w:cs="Simplified Arabic"/>
          <w:b/>
          <w:bCs/>
          <w:sz w:val="28"/>
          <w:szCs w:val="28"/>
          <w:rtl/>
          <w:lang w:bidi="ar-DZ"/>
        </w:rPr>
        <w:lastRenderedPageBreak/>
        <w:t>2-3-</w:t>
      </w:r>
      <w:r w:rsidRPr="00003084">
        <w:rPr>
          <w:rFonts w:ascii="Traditional Arabic" w:hAnsi="Traditional Arabic" w:cs="Simplified Arabic" w:hint="cs"/>
          <w:b/>
          <w:bCs/>
          <w:sz w:val="28"/>
          <w:szCs w:val="28"/>
          <w:rtl/>
          <w:lang w:bidi="ar-DZ"/>
        </w:rPr>
        <w:t>تعريف كالفن</w:t>
      </w:r>
      <w:r w:rsidR="00D83DCA" w:rsidRPr="00150D4D">
        <w:rPr>
          <w:rFonts w:asciiTheme="majorBidi" w:hAnsiTheme="majorBidi" w:cstheme="majorBidi"/>
          <w:b/>
          <w:bCs/>
          <w:sz w:val="24"/>
          <w:szCs w:val="24"/>
          <w:lang w:bidi="ar-DZ"/>
        </w:rPr>
        <w:t>Colvin</w:t>
      </w:r>
      <w:r w:rsidR="00D83DCA" w:rsidRPr="00003084">
        <w:rPr>
          <w:rFonts w:ascii="Traditional Arabic" w:hAnsi="Traditional Arabic" w:cs="Simplified Arabic"/>
          <w:b/>
          <w:bCs/>
          <w:sz w:val="28"/>
          <w:szCs w:val="28"/>
          <w:lang w:bidi="ar-DZ"/>
        </w:rPr>
        <w:t> </w:t>
      </w:r>
      <w:r w:rsidR="00D83DCA" w:rsidRPr="00003084">
        <w:rPr>
          <w:rFonts w:ascii="Traditional Arabic" w:hAnsi="Traditional Arabic" w:cs="Simplified Arabic" w:hint="cs"/>
          <w:b/>
          <w:bCs/>
          <w:sz w:val="28"/>
          <w:szCs w:val="28"/>
          <w:rtl/>
          <w:lang w:bidi="ar-DZ"/>
        </w:rPr>
        <w:t>:</w:t>
      </w:r>
    </w:p>
    <w:p w:rsidR="00D83DCA" w:rsidRPr="00F05918" w:rsidRDefault="00F05918" w:rsidP="00357A75">
      <w:pPr>
        <w:tabs>
          <w:tab w:val="left" w:pos="-1"/>
        </w:tabs>
        <w:bidi/>
        <w:spacing w:line="240" w:lineRule="auto"/>
        <w:rPr>
          <w:rFonts w:ascii="Traditional Arabic" w:hAnsi="Traditional Arabic" w:cs="Simplified Arabic"/>
          <w:b/>
          <w:bCs/>
          <w:sz w:val="28"/>
          <w:szCs w:val="28"/>
          <w:lang w:bidi="ar-DZ"/>
        </w:rPr>
      </w:pP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ab/>
      </w:r>
      <w:r w:rsidR="001E1C28" w:rsidRPr="00F05918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الذكاء هو القدرة على التعلم .</w:t>
      </w:r>
      <w:r w:rsidR="00357A75" w:rsidRPr="00C53868">
        <w:rPr>
          <w:rFonts w:ascii="Traditional Arabic" w:hAnsi="Traditional Arabic" w:cs="Simplified Arabic" w:hint="cs"/>
          <w:sz w:val="24"/>
          <w:szCs w:val="24"/>
          <w:rtl/>
          <w:lang w:bidi="ar-DZ"/>
        </w:rPr>
        <w:t xml:space="preserve"> </w:t>
      </w:r>
      <w:r w:rsidRPr="00C53868">
        <w:rPr>
          <w:rFonts w:ascii="Traditional Arabic" w:hAnsi="Traditional Arabic" w:cs="Simplified Arabic" w:hint="cs"/>
          <w:sz w:val="24"/>
          <w:szCs w:val="24"/>
          <w:rtl/>
          <w:lang w:bidi="ar-DZ"/>
        </w:rPr>
        <w:t>(كوافحة ، 2004 ، ص 257)</w:t>
      </w:r>
      <w:r w:rsidR="00357A75">
        <w:rPr>
          <w:rFonts w:ascii="Traditional Arabic" w:hAnsi="Traditional Arabic" w:cs="Simplified Arabic" w:hint="cs"/>
          <w:sz w:val="24"/>
          <w:szCs w:val="24"/>
          <w:rtl/>
          <w:lang w:bidi="ar-DZ"/>
        </w:rPr>
        <w:t>.</w:t>
      </w:r>
    </w:p>
    <w:p w:rsidR="00826F09" w:rsidRPr="00003084" w:rsidRDefault="00826F09" w:rsidP="00914E44">
      <w:pPr>
        <w:tabs>
          <w:tab w:val="left" w:pos="8153"/>
        </w:tabs>
        <w:bidi/>
        <w:spacing w:line="240" w:lineRule="auto"/>
        <w:rPr>
          <w:rFonts w:ascii="Traditional Arabic" w:hAnsi="Traditional Arabic" w:cs="Simplified Arabic"/>
          <w:b/>
          <w:bCs/>
          <w:sz w:val="28"/>
          <w:szCs w:val="28"/>
          <w:rtl/>
          <w:lang w:bidi="ar-DZ"/>
        </w:rPr>
      </w:pPr>
      <w:r w:rsidRPr="00003084">
        <w:rPr>
          <w:rFonts w:ascii="Traditional Arabic" w:hAnsi="Traditional Arabic" w:cs="Simplified Arabic"/>
          <w:b/>
          <w:bCs/>
          <w:sz w:val="28"/>
          <w:szCs w:val="28"/>
          <w:rtl/>
          <w:lang w:bidi="ar-DZ"/>
        </w:rPr>
        <w:t>2-4-</w:t>
      </w:r>
      <w:r w:rsidRPr="00003084">
        <w:rPr>
          <w:rFonts w:ascii="Traditional Arabic" w:hAnsi="Traditional Arabic" w:cs="Simplified Arabic" w:hint="cs"/>
          <w:b/>
          <w:bCs/>
          <w:sz w:val="28"/>
          <w:szCs w:val="28"/>
          <w:rtl/>
          <w:lang w:bidi="ar-DZ"/>
        </w:rPr>
        <w:t>تعريف بنتنر</w:t>
      </w:r>
      <w:r w:rsidR="00D83DCA" w:rsidRPr="00150D4D">
        <w:rPr>
          <w:rFonts w:asciiTheme="majorBidi" w:hAnsiTheme="majorBidi" w:cstheme="majorBidi"/>
          <w:b/>
          <w:bCs/>
          <w:sz w:val="24"/>
          <w:szCs w:val="24"/>
          <w:lang w:bidi="ar-DZ"/>
        </w:rPr>
        <w:t>Pintine</w:t>
      </w:r>
      <w:r w:rsidR="00CD4F7A" w:rsidRPr="00150D4D">
        <w:rPr>
          <w:rFonts w:asciiTheme="majorBidi" w:hAnsiTheme="majorBidi" w:cstheme="majorBidi"/>
          <w:b/>
          <w:bCs/>
          <w:sz w:val="24"/>
          <w:szCs w:val="24"/>
          <w:lang w:bidi="ar-DZ"/>
        </w:rPr>
        <w:t>r</w:t>
      </w:r>
      <w:r w:rsidR="00D83DCA" w:rsidRPr="00003084">
        <w:rPr>
          <w:rFonts w:ascii="Traditional Arabic" w:hAnsi="Traditional Arabic" w:cs="Simplified Arabic" w:hint="cs"/>
          <w:b/>
          <w:bCs/>
          <w:sz w:val="28"/>
          <w:szCs w:val="28"/>
          <w:rtl/>
          <w:lang w:bidi="ar-DZ"/>
        </w:rPr>
        <w:t>:</w:t>
      </w:r>
    </w:p>
    <w:p w:rsidR="00C370D7" w:rsidRDefault="00F05918" w:rsidP="00914E44">
      <w:pPr>
        <w:tabs>
          <w:tab w:val="left" w:pos="-1"/>
        </w:tabs>
        <w:bidi/>
        <w:spacing w:line="240" w:lineRule="auto"/>
        <w:rPr>
          <w:rFonts w:ascii="Traditional Arabic" w:hAnsi="Traditional Arabic" w:cs="Simplified Arabic"/>
          <w:sz w:val="28"/>
          <w:szCs w:val="28"/>
          <w:rtl/>
          <w:lang w:bidi="ar-DZ"/>
        </w:rPr>
      </w:pP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ab/>
      </w:r>
      <w:r w:rsidR="001E1C28" w:rsidRPr="00F05918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الذكاء هو قدرة الفرد على التوافق بنجاح للعلاقات الجديدة في الحياة .</w:t>
      </w:r>
    </w:p>
    <w:p w:rsidR="00D83DCA" w:rsidRPr="00C370D7" w:rsidRDefault="00F05918" w:rsidP="00914E44">
      <w:pPr>
        <w:tabs>
          <w:tab w:val="left" w:pos="-1"/>
        </w:tabs>
        <w:bidi/>
        <w:spacing w:line="240" w:lineRule="auto"/>
        <w:jc w:val="right"/>
        <w:rPr>
          <w:rFonts w:ascii="Traditional Arabic" w:hAnsi="Traditional Arabic" w:cs="Simplified Arabic"/>
          <w:b/>
          <w:bCs/>
          <w:sz w:val="24"/>
          <w:szCs w:val="24"/>
          <w:lang w:bidi="ar-DZ"/>
        </w:rPr>
      </w:pPr>
      <w:r w:rsidRPr="00C370D7">
        <w:rPr>
          <w:rFonts w:ascii="Traditional Arabic" w:hAnsi="Traditional Arabic" w:cs="Simplified Arabic" w:hint="cs"/>
          <w:sz w:val="24"/>
          <w:szCs w:val="24"/>
          <w:rtl/>
          <w:lang w:bidi="ar-DZ"/>
        </w:rPr>
        <w:t>(كوافحة ، 2004 ، ص 257)</w:t>
      </w:r>
    </w:p>
    <w:p w:rsidR="00826F09" w:rsidRPr="00003084" w:rsidRDefault="00826F09" w:rsidP="00914E44">
      <w:pPr>
        <w:tabs>
          <w:tab w:val="left" w:pos="8153"/>
        </w:tabs>
        <w:bidi/>
        <w:spacing w:line="240" w:lineRule="auto"/>
        <w:rPr>
          <w:rFonts w:ascii="Traditional Arabic" w:hAnsi="Traditional Arabic" w:cs="Simplified Arabic"/>
          <w:b/>
          <w:bCs/>
          <w:sz w:val="28"/>
          <w:szCs w:val="28"/>
          <w:rtl/>
          <w:lang w:bidi="ar-DZ"/>
        </w:rPr>
      </w:pPr>
      <w:r w:rsidRPr="00003084">
        <w:rPr>
          <w:rFonts w:ascii="Traditional Arabic" w:hAnsi="Traditional Arabic" w:cs="Simplified Arabic"/>
          <w:b/>
          <w:bCs/>
          <w:sz w:val="28"/>
          <w:szCs w:val="28"/>
          <w:rtl/>
          <w:lang w:bidi="ar-DZ"/>
        </w:rPr>
        <w:t>2-5-</w:t>
      </w:r>
      <w:r w:rsidRPr="00003084">
        <w:rPr>
          <w:rFonts w:ascii="Traditional Arabic" w:hAnsi="Traditional Arabic" w:cs="Simplified Arabic" w:hint="cs"/>
          <w:b/>
          <w:bCs/>
          <w:sz w:val="28"/>
          <w:szCs w:val="28"/>
          <w:rtl/>
          <w:lang w:bidi="ar-DZ"/>
        </w:rPr>
        <w:t>تعريف وكسلر</w:t>
      </w:r>
      <w:r w:rsidR="00D83DCA" w:rsidRPr="00150D4D">
        <w:rPr>
          <w:rFonts w:asciiTheme="majorBidi" w:hAnsiTheme="majorBidi" w:cstheme="majorBidi"/>
          <w:b/>
          <w:bCs/>
          <w:sz w:val="24"/>
          <w:szCs w:val="24"/>
          <w:lang w:bidi="ar-DZ"/>
        </w:rPr>
        <w:t>Wechsle</w:t>
      </w:r>
      <w:r w:rsidR="00150D4D">
        <w:rPr>
          <w:rFonts w:asciiTheme="majorBidi" w:hAnsiTheme="majorBidi" w:cstheme="majorBidi"/>
          <w:b/>
          <w:bCs/>
          <w:sz w:val="24"/>
          <w:szCs w:val="24"/>
          <w:lang w:bidi="ar-DZ"/>
        </w:rPr>
        <w:t>r</w:t>
      </w:r>
      <w:r w:rsidR="00D83DCA" w:rsidRPr="00003084">
        <w:rPr>
          <w:rFonts w:ascii="Traditional Arabic" w:hAnsi="Traditional Arabic" w:cs="Simplified Arabic" w:hint="cs"/>
          <w:b/>
          <w:bCs/>
          <w:sz w:val="28"/>
          <w:szCs w:val="28"/>
          <w:rtl/>
          <w:lang w:bidi="ar-DZ"/>
        </w:rPr>
        <w:t>:</w:t>
      </w:r>
    </w:p>
    <w:p w:rsidR="00D83DCA" w:rsidRDefault="00F05918" w:rsidP="00914E44">
      <w:pPr>
        <w:tabs>
          <w:tab w:val="left" w:pos="-1"/>
        </w:tabs>
        <w:bidi/>
        <w:spacing w:line="240" w:lineRule="auto"/>
        <w:rPr>
          <w:rFonts w:ascii="Traditional Arabic" w:hAnsi="Traditional Arabic" w:cs="Simplified Arabic"/>
          <w:sz w:val="28"/>
          <w:szCs w:val="28"/>
          <w:rtl/>
          <w:lang w:bidi="ar-DZ"/>
        </w:rPr>
      </w:pP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ab/>
      </w:r>
      <w:r w:rsidR="001E1C28" w:rsidRPr="00F05918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الذكاء هو القدرة العقلية لدى الفرد على التصرف الهادف والتفكير المنطقي، والتعامل المجدي مع البيئة.</w:t>
      </w: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</w:t>
      </w:r>
      <w:r w:rsidRPr="00C370D7">
        <w:rPr>
          <w:rFonts w:ascii="Traditional Arabic" w:hAnsi="Traditional Arabic" w:cs="Simplified Arabic" w:hint="cs"/>
          <w:sz w:val="24"/>
          <w:szCs w:val="24"/>
          <w:rtl/>
          <w:lang w:bidi="ar-DZ"/>
        </w:rPr>
        <w:t>( عباس ، 2002 ، ص 15)</w:t>
      </w:r>
    </w:p>
    <w:p w:rsidR="00826F09" w:rsidRPr="00003084" w:rsidRDefault="00826F09" w:rsidP="00914E44">
      <w:pPr>
        <w:tabs>
          <w:tab w:val="left" w:pos="8153"/>
        </w:tabs>
        <w:bidi/>
        <w:spacing w:line="240" w:lineRule="auto"/>
        <w:rPr>
          <w:rFonts w:ascii="Traditional Arabic" w:hAnsi="Traditional Arabic" w:cs="Simplified Arabic"/>
          <w:b/>
          <w:bCs/>
          <w:sz w:val="28"/>
          <w:szCs w:val="28"/>
          <w:rtl/>
          <w:lang w:bidi="ar-DZ"/>
        </w:rPr>
      </w:pPr>
      <w:r w:rsidRPr="00003084">
        <w:rPr>
          <w:rFonts w:ascii="Traditional Arabic" w:hAnsi="Traditional Arabic" w:cs="Simplified Arabic"/>
          <w:b/>
          <w:bCs/>
          <w:sz w:val="28"/>
          <w:szCs w:val="28"/>
          <w:rtl/>
          <w:lang w:bidi="ar-DZ"/>
        </w:rPr>
        <w:t>2-6-</w:t>
      </w:r>
      <w:r w:rsidRPr="00003084">
        <w:rPr>
          <w:rFonts w:ascii="Traditional Arabic" w:hAnsi="Traditional Arabic" w:cs="Simplified Arabic" w:hint="cs"/>
          <w:b/>
          <w:bCs/>
          <w:sz w:val="28"/>
          <w:szCs w:val="28"/>
          <w:rtl/>
          <w:lang w:bidi="ar-DZ"/>
        </w:rPr>
        <w:t>تعريف ثورندايك</w:t>
      </w:r>
      <w:r w:rsidR="00D83DCA" w:rsidRPr="00003084">
        <w:rPr>
          <w:rFonts w:ascii="Traditional Arabic" w:hAnsi="Traditional Arabic" w:cs="Simplified Arabic" w:hint="cs"/>
          <w:b/>
          <w:bCs/>
          <w:sz w:val="28"/>
          <w:szCs w:val="28"/>
          <w:rtl/>
          <w:lang w:bidi="ar-DZ"/>
        </w:rPr>
        <w:t>:</w:t>
      </w:r>
    </w:p>
    <w:p w:rsidR="00D83DCA" w:rsidRPr="00F05918" w:rsidRDefault="001E1C28" w:rsidP="00357A75">
      <w:pPr>
        <w:tabs>
          <w:tab w:val="left" w:pos="8153"/>
        </w:tabs>
        <w:bidi/>
        <w:spacing w:line="240" w:lineRule="auto"/>
        <w:rPr>
          <w:rFonts w:ascii="Traditional Arabic" w:hAnsi="Traditional Arabic" w:cs="Simplified Arabic"/>
          <w:b/>
          <w:bCs/>
          <w:sz w:val="28"/>
          <w:szCs w:val="28"/>
          <w:rtl/>
          <w:lang w:bidi="ar-DZ"/>
        </w:rPr>
      </w:pPr>
      <w:r w:rsidRPr="00F05918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يميز بين ثلاثة </w:t>
      </w:r>
      <w:r w:rsidR="00F05918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Pr="00F05918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نواع من هذه القدرة العقلية:النوع المجرد </w:t>
      </w:r>
      <w:r w:rsidR="00F05918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CD4F7A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و اللفظي</w:t>
      </w:r>
      <w:r w:rsidRPr="00F05918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، النوع ا</w:t>
      </w:r>
      <w:r w:rsidR="00B133B1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لعملي الذي يتضمن سهولة تناول الأ</w:t>
      </w:r>
      <w:r w:rsidRPr="00F05918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شياء وتقد</w:t>
      </w:r>
      <w:r w:rsidR="00CD4F7A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ير المواقف والاستجابة تبعا لذلك</w:t>
      </w:r>
      <w:r w:rsidRPr="00F05918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، والنوع الاجتماعي الذي يتضمن سهولة التعامل مع الناس.</w:t>
      </w:r>
      <w:r w:rsidR="00D12AA2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</w:t>
      </w:r>
      <w:r w:rsidR="00B133B1" w:rsidRPr="00C370D7">
        <w:rPr>
          <w:rFonts w:ascii="Traditional Arabic" w:hAnsi="Traditional Arabic" w:cs="Simplified Arabic" w:hint="cs"/>
          <w:sz w:val="24"/>
          <w:szCs w:val="24"/>
          <w:rtl/>
          <w:lang w:bidi="ar-DZ"/>
        </w:rPr>
        <w:t>( عباس ، 2002 ، ص 15)</w:t>
      </w:r>
      <w:r w:rsidR="00357A75">
        <w:rPr>
          <w:rFonts w:ascii="Traditional Arabic" w:hAnsi="Traditional Arabic" w:cs="Simplified Arabic" w:hint="cs"/>
          <w:sz w:val="24"/>
          <w:szCs w:val="24"/>
          <w:rtl/>
          <w:lang w:bidi="ar-DZ"/>
        </w:rPr>
        <w:t>.</w:t>
      </w:r>
    </w:p>
    <w:p w:rsidR="00826F09" w:rsidRPr="00003084" w:rsidRDefault="00826F09" w:rsidP="00914E44">
      <w:pPr>
        <w:tabs>
          <w:tab w:val="left" w:pos="8153"/>
        </w:tabs>
        <w:bidi/>
        <w:spacing w:line="240" w:lineRule="auto"/>
        <w:rPr>
          <w:rFonts w:ascii="Traditional Arabic" w:hAnsi="Traditional Arabic" w:cs="Simplified Arabic"/>
          <w:b/>
          <w:bCs/>
          <w:sz w:val="28"/>
          <w:szCs w:val="28"/>
          <w:rtl/>
          <w:lang w:bidi="ar-DZ"/>
        </w:rPr>
      </w:pPr>
      <w:r w:rsidRPr="00003084">
        <w:rPr>
          <w:rFonts w:ascii="Traditional Arabic" w:hAnsi="Traditional Arabic" w:cs="Simplified Arabic"/>
          <w:b/>
          <w:bCs/>
          <w:sz w:val="28"/>
          <w:szCs w:val="28"/>
          <w:rtl/>
          <w:lang w:bidi="ar-DZ"/>
        </w:rPr>
        <w:t>2-7-</w:t>
      </w:r>
      <w:r w:rsidRPr="00003084">
        <w:rPr>
          <w:rFonts w:ascii="Traditional Arabic" w:hAnsi="Traditional Arabic" w:cs="Simplified Arabic" w:hint="cs"/>
          <w:b/>
          <w:bCs/>
          <w:sz w:val="28"/>
          <w:szCs w:val="28"/>
          <w:rtl/>
          <w:lang w:bidi="ar-DZ"/>
        </w:rPr>
        <w:t>تعريف بياجي</w:t>
      </w:r>
      <w:r w:rsidR="004A0744">
        <w:rPr>
          <w:rFonts w:ascii="Traditional Arabic" w:hAnsi="Traditional Arabic" w:cs="Simplified Arabic" w:hint="cs"/>
          <w:b/>
          <w:bCs/>
          <w:sz w:val="28"/>
          <w:szCs w:val="28"/>
          <w:rtl/>
          <w:lang w:bidi="ar-DZ"/>
        </w:rPr>
        <w:t>ه</w:t>
      </w:r>
      <w:r w:rsidR="00D83DCA" w:rsidRPr="00150D4D">
        <w:rPr>
          <w:rFonts w:asciiTheme="majorBidi" w:hAnsiTheme="majorBidi" w:cstheme="majorBidi"/>
          <w:b/>
          <w:bCs/>
          <w:sz w:val="24"/>
          <w:szCs w:val="24"/>
          <w:lang w:bidi="ar-DZ"/>
        </w:rPr>
        <w:t>Piaget</w:t>
      </w:r>
      <w:r w:rsidR="00D83DCA" w:rsidRPr="00003084">
        <w:rPr>
          <w:rFonts w:ascii="Traditional Arabic" w:hAnsi="Traditional Arabic" w:cs="Simplified Arabic" w:hint="cs"/>
          <w:b/>
          <w:bCs/>
          <w:sz w:val="28"/>
          <w:szCs w:val="28"/>
          <w:rtl/>
          <w:lang w:bidi="ar-DZ"/>
        </w:rPr>
        <w:t>:</w:t>
      </w:r>
    </w:p>
    <w:p w:rsidR="00D83DCA" w:rsidRPr="004A0744" w:rsidRDefault="004A0744" w:rsidP="00914E44">
      <w:pPr>
        <w:tabs>
          <w:tab w:val="left" w:pos="-1"/>
        </w:tabs>
        <w:bidi/>
        <w:spacing w:line="240" w:lineRule="auto"/>
        <w:rPr>
          <w:rFonts w:ascii="Traditional Arabic" w:hAnsi="Traditional Arabic" w:cs="Simplified Arabic"/>
          <w:b/>
          <w:bCs/>
          <w:sz w:val="28"/>
          <w:szCs w:val="28"/>
          <w:lang w:bidi="ar-DZ"/>
        </w:rPr>
      </w:pP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ab/>
      </w:r>
      <w:r w:rsidR="00D72038" w:rsidRPr="004A074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يقول بياجي</w:t>
      </w: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ه</w:t>
      </w:r>
      <w:r w:rsidR="00D72038" w:rsidRPr="004A074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نحن لا نرث قدرات عقلية و</w:t>
      </w:r>
      <w:r w:rsidR="00F0041E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إ</w:t>
      </w:r>
      <w:r w:rsidR="00D72038" w:rsidRPr="004A074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نما نرث الاستعدادات لها ،ويقسم ذلك </w:t>
      </w:r>
      <w:r w:rsidR="00F0041E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إ</w:t>
      </w:r>
      <w:r w:rsidR="00D72038" w:rsidRPr="004A074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لى قسمين هما:</w:t>
      </w:r>
    </w:p>
    <w:p w:rsidR="00D72038" w:rsidRPr="00003084" w:rsidRDefault="00D72038" w:rsidP="00914E44">
      <w:pPr>
        <w:pStyle w:val="Paragraphedeliste"/>
        <w:numPr>
          <w:ilvl w:val="0"/>
          <w:numId w:val="11"/>
        </w:numPr>
        <w:tabs>
          <w:tab w:val="left" w:pos="8153"/>
        </w:tabs>
        <w:bidi/>
        <w:spacing w:line="240" w:lineRule="auto"/>
        <w:ind w:left="282" w:hanging="283"/>
        <w:rPr>
          <w:rFonts w:ascii="Traditional Arabic" w:hAnsi="Traditional Arabic" w:cs="Simplified Arabic"/>
          <w:b/>
          <w:bCs/>
          <w:sz w:val="28"/>
          <w:szCs w:val="28"/>
          <w:lang w:bidi="ar-DZ"/>
        </w:rPr>
      </w:pPr>
      <w:r w:rsidRPr="00003084">
        <w:rPr>
          <w:rFonts w:ascii="Traditional Arabic" w:hAnsi="Traditional Arabic" w:cs="Simplified Arabic" w:hint="cs"/>
          <w:b/>
          <w:bCs/>
          <w:sz w:val="28"/>
          <w:szCs w:val="28"/>
          <w:rtl/>
          <w:lang w:bidi="ar-DZ"/>
        </w:rPr>
        <w:t>البناء:</w:t>
      </w:r>
      <w:r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وهو الاستعداد الوراثي البيولوجي للفرد،وهو ما يعرف بمدى الذكاء </w:t>
      </w:r>
      <w:r w:rsidR="00BC4777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ي الاستعداد الذي يمكن الفرد القيام به.</w:t>
      </w:r>
    </w:p>
    <w:p w:rsidR="00D72038" w:rsidRPr="001B6AC1" w:rsidRDefault="00D72038" w:rsidP="001B6AC1">
      <w:pPr>
        <w:pStyle w:val="Paragraphedeliste"/>
        <w:numPr>
          <w:ilvl w:val="0"/>
          <w:numId w:val="11"/>
        </w:numPr>
        <w:tabs>
          <w:tab w:val="left" w:pos="8153"/>
        </w:tabs>
        <w:bidi/>
        <w:spacing w:line="240" w:lineRule="auto"/>
        <w:ind w:left="282" w:hanging="283"/>
        <w:rPr>
          <w:rFonts w:ascii="Traditional Arabic" w:hAnsi="Traditional Arabic" w:cs="Simplified Arabic"/>
          <w:b/>
          <w:bCs/>
          <w:sz w:val="28"/>
          <w:szCs w:val="28"/>
          <w:rtl/>
          <w:lang w:bidi="ar-DZ"/>
        </w:rPr>
      </w:pPr>
      <w:r w:rsidRPr="00003084">
        <w:rPr>
          <w:rFonts w:ascii="Traditional Arabic" w:hAnsi="Traditional Arabic" w:cs="Simplified Arabic" w:hint="cs"/>
          <w:b/>
          <w:bCs/>
          <w:sz w:val="28"/>
          <w:szCs w:val="28"/>
          <w:rtl/>
          <w:lang w:bidi="ar-DZ"/>
        </w:rPr>
        <w:t xml:space="preserve">التركيب </w:t>
      </w:r>
      <w:r w:rsidR="00BC4777">
        <w:rPr>
          <w:rFonts w:ascii="Traditional Arabic" w:hAnsi="Traditional Arabic" w:cs="Simplified Arabic" w:hint="cs"/>
          <w:b/>
          <w:bCs/>
          <w:sz w:val="28"/>
          <w:szCs w:val="28"/>
          <w:rtl/>
          <w:lang w:bidi="ar-DZ"/>
        </w:rPr>
        <w:t>أ</w:t>
      </w:r>
      <w:r w:rsidRPr="00003084">
        <w:rPr>
          <w:rFonts w:ascii="Traditional Arabic" w:hAnsi="Traditional Arabic" w:cs="Simplified Arabic" w:hint="cs"/>
          <w:b/>
          <w:bCs/>
          <w:sz w:val="28"/>
          <w:szCs w:val="28"/>
          <w:rtl/>
          <w:lang w:bidi="ar-DZ"/>
        </w:rPr>
        <w:t>و التنظيم:</w:t>
      </w:r>
      <w:r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ويعني القدرات</w:t>
      </w:r>
      <w:r w:rsidR="00BC4777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العقلية و</w:t>
      </w:r>
      <w:r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التي يكتسبها الفرد من البيئة.</w:t>
      </w:r>
      <w:r w:rsidR="00BC4777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</w:t>
      </w:r>
      <w:r w:rsidR="00BC4777" w:rsidRPr="001B6AC1">
        <w:rPr>
          <w:rFonts w:ascii="Traditional Arabic" w:hAnsi="Traditional Arabic" w:cs="Simplified Arabic" w:hint="cs"/>
          <w:sz w:val="24"/>
          <w:szCs w:val="24"/>
          <w:rtl/>
          <w:lang w:bidi="ar-DZ"/>
        </w:rPr>
        <w:t>(عباس ، 2002 ، ص 261)</w:t>
      </w:r>
    </w:p>
    <w:p w:rsidR="00826F09" w:rsidRPr="00003084" w:rsidRDefault="00826F09" w:rsidP="00914E44">
      <w:pPr>
        <w:tabs>
          <w:tab w:val="left" w:pos="8153"/>
        </w:tabs>
        <w:bidi/>
        <w:spacing w:line="240" w:lineRule="auto"/>
        <w:rPr>
          <w:rFonts w:ascii="Traditional Arabic" w:hAnsi="Traditional Arabic" w:cs="Simplified Arabic"/>
          <w:b/>
          <w:bCs/>
          <w:sz w:val="28"/>
          <w:szCs w:val="28"/>
          <w:rtl/>
          <w:lang w:bidi="ar-DZ"/>
        </w:rPr>
      </w:pPr>
      <w:r w:rsidRPr="00003084">
        <w:rPr>
          <w:rFonts w:ascii="Traditional Arabic" w:hAnsi="Traditional Arabic" w:cs="Simplified Arabic"/>
          <w:b/>
          <w:bCs/>
          <w:sz w:val="28"/>
          <w:szCs w:val="28"/>
          <w:rtl/>
          <w:lang w:bidi="ar-DZ"/>
        </w:rPr>
        <w:t>2-8-</w:t>
      </w:r>
      <w:r w:rsidRPr="00003084">
        <w:rPr>
          <w:rFonts w:ascii="Traditional Arabic" w:hAnsi="Traditional Arabic" w:cs="Simplified Arabic" w:hint="cs"/>
          <w:b/>
          <w:bCs/>
          <w:sz w:val="28"/>
          <w:szCs w:val="28"/>
          <w:rtl/>
          <w:lang w:bidi="ar-DZ"/>
        </w:rPr>
        <w:t>تعريف كاتل</w:t>
      </w:r>
      <w:r w:rsidR="00D83DCA" w:rsidRPr="00CD4F7A">
        <w:rPr>
          <w:rFonts w:asciiTheme="majorBidi" w:hAnsiTheme="majorBidi" w:cstheme="majorBidi"/>
          <w:b/>
          <w:bCs/>
          <w:sz w:val="24"/>
          <w:szCs w:val="24"/>
          <w:lang w:bidi="ar-DZ"/>
        </w:rPr>
        <w:t>R.B.Cattell</w:t>
      </w:r>
      <w:r w:rsidR="00D83DCA" w:rsidRPr="00003084">
        <w:rPr>
          <w:rFonts w:ascii="Traditional Arabic" w:hAnsi="Traditional Arabic" w:cs="Simplified Arabic" w:hint="cs"/>
          <w:b/>
          <w:bCs/>
          <w:sz w:val="28"/>
          <w:szCs w:val="28"/>
          <w:rtl/>
          <w:lang w:bidi="ar-DZ"/>
        </w:rPr>
        <w:t>:</w:t>
      </w:r>
    </w:p>
    <w:p w:rsidR="00D83DCA" w:rsidRPr="00AF33E8" w:rsidRDefault="00AF33E8" w:rsidP="00914E44">
      <w:pPr>
        <w:tabs>
          <w:tab w:val="left" w:pos="-1"/>
        </w:tabs>
        <w:bidi/>
        <w:spacing w:line="240" w:lineRule="auto"/>
        <w:rPr>
          <w:rFonts w:ascii="Traditional Arabic" w:hAnsi="Traditional Arabic" w:cs="Simplified Arabic"/>
          <w:sz w:val="28"/>
          <w:szCs w:val="28"/>
          <w:lang w:bidi="ar-DZ"/>
        </w:rPr>
      </w:pP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ab/>
      </w:r>
      <w:r w:rsidR="00D72038" w:rsidRPr="00AF33E8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يرى كاتل </w:t>
      </w: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D72038" w:rsidRPr="00AF33E8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ن الذكاء يتكون من مجموعتين هما:</w:t>
      </w:r>
    </w:p>
    <w:p w:rsidR="00D72038" w:rsidRPr="00003084" w:rsidRDefault="00D72038" w:rsidP="00914E44">
      <w:pPr>
        <w:pStyle w:val="Paragraphedeliste"/>
        <w:numPr>
          <w:ilvl w:val="0"/>
          <w:numId w:val="12"/>
        </w:numPr>
        <w:tabs>
          <w:tab w:val="left" w:pos="8153"/>
        </w:tabs>
        <w:bidi/>
        <w:spacing w:line="240" w:lineRule="auto"/>
        <w:ind w:left="424" w:hanging="284"/>
        <w:rPr>
          <w:rFonts w:ascii="Traditional Arabic" w:hAnsi="Traditional Arabic" w:cs="Simplified Arabic"/>
          <w:sz w:val="28"/>
          <w:szCs w:val="28"/>
          <w:lang w:bidi="ar-DZ"/>
        </w:rPr>
      </w:pPr>
      <w:r w:rsidRPr="00003084">
        <w:rPr>
          <w:rFonts w:ascii="Traditional Arabic" w:hAnsi="Traditional Arabic" w:cs="Simplified Arabic" w:hint="cs"/>
          <w:b/>
          <w:bCs/>
          <w:sz w:val="28"/>
          <w:szCs w:val="28"/>
          <w:rtl/>
          <w:lang w:bidi="ar-DZ"/>
        </w:rPr>
        <w:t>الذكاء المتبلور:</w:t>
      </w:r>
      <w:r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وهو يشبه المعرفة الكلية عند بياجي</w:t>
      </w:r>
      <w:r w:rsidR="00173C7E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ه</w:t>
      </w:r>
      <w:r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وهو القدرة على </w:t>
      </w:r>
      <w:r w:rsidR="00D20C86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إ</w:t>
      </w:r>
      <w:r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عادة ما تم تعلمه من خلال </w:t>
      </w:r>
      <w:r w:rsidR="00D20C86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إ</w:t>
      </w:r>
      <w:r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جابات مباشرة .</w:t>
      </w:r>
    </w:p>
    <w:p w:rsidR="00595F6D" w:rsidRPr="00003084" w:rsidRDefault="00D72038" w:rsidP="00357A75">
      <w:pPr>
        <w:pStyle w:val="Paragraphedeliste"/>
        <w:numPr>
          <w:ilvl w:val="0"/>
          <w:numId w:val="12"/>
        </w:numPr>
        <w:tabs>
          <w:tab w:val="left" w:pos="8153"/>
        </w:tabs>
        <w:bidi/>
        <w:spacing w:line="240" w:lineRule="auto"/>
        <w:ind w:left="424" w:hanging="284"/>
        <w:rPr>
          <w:rFonts w:ascii="Traditional Arabic" w:hAnsi="Traditional Arabic" w:cs="Simplified Arabic"/>
          <w:sz w:val="28"/>
          <w:szCs w:val="28"/>
          <w:rtl/>
          <w:lang w:bidi="ar-DZ"/>
        </w:rPr>
      </w:pPr>
      <w:r w:rsidRPr="00003084">
        <w:rPr>
          <w:rFonts w:ascii="Traditional Arabic" w:hAnsi="Traditional Arabic" w:cs="Simplified Arabic" w:hint="cs"/>
          <w:b/>
          <w:bCs/>
          <w:sz w:val="28"/>
          <w:szCs w:val="28"/>
          <w:rtl/>
          <w:lang w:bidi="ar-DZ"/>
        </w:rPr>
        <w:t>الذكاء السيال:</w:t>
      </w:r>
      <w:r w:rsidR="00D20C86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و غير المتبلور وهو يعتمد على </w:t>
      </w:r>
      <w:r w:rsidR="00595F6D"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قدرة الفرد في استخدام ما سبق تعلمه في مسائل جديدة.</w:t>
      </w:r>
      <w:r w:rsidR="00D12AA2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</w:t>
      </w:r>
      <w:r w:rsidR="00D94B2B" w:rsidRPr="00D12AA2">
        <w:rPr>
          <w:rFonts w:ascii="Traditional Arabic" w:hAnsi="Traditional Arabic" w:cs="Simplified Arabic" w:hint="cs"/>
          <w:sz w:val="24"/>
          <w:szCs w:val="24"/>
          <w:rtl/>
          <w:lang w:bidi="ar-DZ"/>
        </w:rPr>
        <w:t>(كوافحة ، 2004 ، ص 261)</w:t>
      </w:r>
      <w:r w:rsidR="00357A75">
        <w:rPr>
          <w:rFonts w:ascii="Traditional Arabic" w:hAnsi="Traditional Arabic" w:cs="Simplified Arabic" w:hint="cs"/>
          <w:sz w:val="24"/>
          <w:szCs w:val="24"/>
          <w:rtl/>
          <w:lang w:bidi="ar-DZ"/>
        </w:rPr>
        <w:t>.</w:t>
      </w:r>
    </w:p>
    <w:p w:rsidR="00826F09" w:rsidRPr="00003084" w:rsidRDefault="00826F09" w:rsidP="00914E44">
      <w:pPr>
        <w:tabs>
          <w:tab w:val="left" w:pos="8153"/>
        </w:tabs>
        <w:bidi/>
        <w:spacing w:line="240" w:lineRule="auto"/>
        <w:rPr>
          <w:rFonts w:ascii="Traditional Arabic" w:hAnsi="Traditional Arabic" w:cs="Simplified Arabic"/>
          <w:b/>
          <w:bCs/>
          <w:sz w:val="28"/>
          <w:szCs w:val="28"/>
          <w:rtl/>
          <w:lang w:bidi="ar-DZ"/>
        </w:rPr>
      </w:pPr>
      <w:r w:rsidRPr="00003084">
        <w:rPr>
          <w:rFonts w:ascii="Traditional Arabic" w:hAnsi="Traditional Arabic" w:cs="Simplified Arabic"/>
          <w:b/>
          <w:bCs/>
          <w:sz w:val="28"/>
          <w:szCs w:val="28"/>
          <w:rtl/>
          <w:lang w:bidi="ar-DZ"/>
        </w:rPr>
        <w:lastRenderedPageBreak/>
        <w:t>2-9-</w:t>
      </w:r>
      <w:r w:rsidRPr="00003084">
        <w:rPr>
          <w:rFonts w:ascii="Traditional Arabic" w:hAnsi="Traditional Arabic" w:cs="Simplified Arabic" w:hint="cs"/>
          <w:b/>
          <w:bCs/>
          <w:sz w:val="28"/>
          <w:szCs w:val="28"/>
          <w:rtl/>
          <w:lang w:bidi="ar-DZ"/>
        </w:rPr>
        <w:t>تعريف سبيرمان</w:t>
      </w:r>
      <w:r w:rsidR="00D83DCA" w:rsidRPr="00150D4D">
        <w:rPr>
          <w:rFonts w:asciiTheme="majorBidi" w:hAnsiTheme="majorBidi" w:cstheme="majorBidi"/>
          <w:b/>
          <w:bCs/>
          <w:sz w:val="24"/>
          <w:szCs w:val="24"/>
          <w:lang w:bidi="ar-DZ"/>
        </w:rPr>
        <w:t>Spea</w:t>
      </w:r>
      <w:r w:rsidR="00CD4F7A" w:rsidRPr="00150D4D">
        <w:rPr>
          <w:rFonts w:asciiTheme="majorBidi" w:hAnsiTheme="majorBidi" w:cstheme="majorBidi"/>
          <w:b/>
          <w:bCs/>
          <w:sz w:val="24"/>
          <w:szCs w:val="24"/>
          <w:lang w:bidi="ar-DZ"/>
        </w:rPr>
        <w:t>r</w:t>
      </w:r>
      <w:r w:rsidR="00D83DCA" w:rsidRPr="00150D4D">
        <w:rPr>
          <w:rFonts w:asciiTheme="majorBidi" w:hAnsiTheme="majorBidi" w:cstheme="majorBidi"/>
          <w:b/>
          <w:bCs/>
          <w:sz w:val="24"/>
          <w:szCs w:val="24"/>
          <w:lang w:bidi="ar-DZ"/>
        </w:rPr>
        <w:t>man</w:t>
      </w:r>
      <w:r w:rsidR="00D83DCA" w:rsidRPr="00003084">
        <w:rPr>
          <w:rFonts w:ascii="Traditional Arabic" w:hAnsi="Traditional Arabic" w:cs="Simplified Arabic" w:hint="cs"/>
          <w:b/>
          <w:bCs/>
          <w:sz w:val="28"/>
          <w:szCs w:val="28"/>
          <w:rtl/>
          <w:lang w:bidi="ar-DZ"/>
        </w:rPr>
        <w:t>:</w:t>
      </w:r>
    </w:p>
    <w:p w:rsidR="00D83DCA" w:rsidRPr="001B6AC1" w:rsidRDefault="00595F6D" w:rsidP="001B6AC1">
      <w:pPr>
        <w:tabs>
          <w:tab w:val="left" w:pos="-1"/>
        </w:tabs>
        <w:bidi/>
        <w:spacing w:line="240" w:lineRule="auto"/>
        <w:rPr>
          <w:rFonts w:ascii="Traditional Arabic" w:hAnsi="Traditional Arabic" w:cs="Simplified Arabic"/>
          <w:sz w:val="28"/>
          <w:szCs w:val="28"/>
          <w:rtl/>
          <w:lang w:bidi="ar-DZ"/>
        </w:rPr>
      </w:pPr>
      <w:r w:rsidRPr="007E74D9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الذكاء هو  القدرة على </w:t>
      </w:r>
      <w:r w:rsidR="007E74D9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إ</w:t>
      </w:r>
      <w:r w:rsidRPr="007E74D9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دراك العلاقات وخاصة العلاقات الصعبة </w:t>
      </w:r>
      <w:r w:rsidR="007E74D9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Pr="007E74D9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و الخفية.</w:t>
      </w:r>
      <w:r w:rsidR="007E74D9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</w:t>
      </w:r>
      <w:r w:rsidR="007E74D9" w:rsidRPr="00D12AA2">
        <w:rPr>
          <w:rFonts w:ascii="Traditional Arabic" w:hAnsi="Traditional Arabic" w:cs="Simplified Arabic" w:hint="cs"/>
          <w:sz w:val="24"/>
          <w:szCs w:val="24"/>
          <w:rtl/>
          <w:lang w:bidi="ar-DZ"/>
        </w:rPr>
        <w:t>(جابر، 1980، ص40)</w:t>
      </w:r>
    </w:p>
    <w:p w:rsidR="00826F09" w:rsidRPr="00003084" w:rsidRDefault="00826F09" w:rsidP="00914E44">
      <w:pPr>
        <w:tabs>
          <w:tab w:val="left" w:pos="8153"/>
        </w:tabs>
        <w:bidi/>
        <w:spacing w:line="240" w:lineRule="auto"/>
        <w:rPr>
          <w:rFonts w:ascii="Traditional Arabic" w:hAnsi="Traditional Arabic" w:cs="Simplified Arabic"/>
          <w:b/>
          <w:bCs/>
          <w:sz w:val="28"/>
          <w:szCs w:val="28"/>
          <w:rtl/>
          <w:lang w:bidi="ar-DZ"/>
        </w:rPr>
      </w:pPr>
      <w:r w:rsidRPr="00003084">
        <w:rPr>
          <w:rFonts w:ascii="Traditional Arabic" w:hAnsi="Traditional Arabic" w:cs="Simplified Arabic"/>
          <w:b/>
          <w:bCs/>
          <w:sz w:val="28"/>
          <w:szCs w:val="28"/>
          <w:rtl/>
          <w:lang w:bidi="ar-DZ"/>
        </w:rPr>
        <w:t>2-10-</w:t>
      </w:r>
      <w:r w:rsidRPr="00003084">
        <w:rPr>
          <w:rFonts w:ascii="Traditional Arabic" w:hAnsi="Traditional Arabic" w:cs="Simplified Arabic" w:hint="cs"/>
          <w:b/>
          <w:bCs/>
          <w:sz w:val="28"/>
          <w:szCs w:val="28"/>
          <w:rtl/>
          <w:lang w:bidi="ar-DZ"/>
        </w:rPr>
        <w:t>تعريف ابنقهاوس</w:t>
      </w:r>
      <w:r w:rsidR="00D83DCA" w:rsidRPr="00150D4D">
        <w:rPr>
          <w:rFonts w:asciiTheme="majorBidi" w:hAnsiTheme="majorBidi" w:cstheme="majorBidi"/>
          <w:b/>
          <w:bCs/>
          <w:sz w:val="24"/>
          <w:szCs w:val="24"/>
          <w:lang w:bidi="ar-DZ"/>
        </w:rPr>
        <w:t>Ebbin</w:t>
      </w:r>
      <w:r w:rsidR="00CD4F7A" w:rsidRPr="00150D4D">
        <w:rPr>
          <w:rFonts w:asciiTheme="majorBidi" w:hAnsiTheme="majorBidi" w:cstheme="majorBidi"/>
          <w:b/>
          <w:bCs/>
          <w:sz w:val="24"/>
          <w:szCs w:val="24"/>
          <w:lang w:bidi="ar-DZ"/>
        </w:rPr>
        <w:t>g</w:t>
      </w:r>
      <w:r w:rsidR="00D83DCA" w:rsidRPr="00150D4D">
        <w:rPr>
          <w:rFonts w:asciiTheme="majorBidi" w:hAnsiTheme="majorBidi" w:cstheme="majorBidi"/>
          <w:b/>
          <w:bCs/>
          <w:sz w:val="24"/>
          <w:szCs w:val="24"/>
          <w:lang w:bidi="ar-DZ"/>
        </w:rPr>
        <w:t>haus</w:t>
      </w:r>
      <w:r w:rsidR="00D83DCA" w:rsidRPr="00003084">
        <w:rPr>
          <w:rFonts w:ascii="Traditional Arabic" w:hAnsi="Traditional Arabic" w:cs="Simplified Arabic" w:hint="cs"/>
          <w:b/>
          <w:bCs/>
          <w:sz w:val="28"/>
          <w:szCs w:val="28"/>
          <w:rtl/>
          <w:lang w:bidi="ar-DZ"/>
        </w:rPr>
        <w:t>:</w:t>
      </w:r>
    </w:p>
    <w:p w:rsidR="00D12AA2" w:rsidRDefault="00E11E02" w:rsidP="00914E44">
      <w:pPr>
        <w:tabs>
          <w:tab w:val="left" w:pos="-1"/>
        </w:tabs>
        <w:bidi/>
        <w:spacing w:line="240" w:lineRule="auto"/>
        <w:rPr>
          <w:rFonts w:ascii="Traditional Arabic" w:hAnsi="Traditional Arabic" w:cs="Simplified Arabic"/>
          <w:sz w:val="28"/>
          <w:szCs w:val="28"/>
          <w:rtl/>
          <w:lang w:bidi="ar-DZ"/>
        </w:rPr>
      </w:pP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ab/>
      </w:r>
      <w:r w:rsidR="00CD4F7A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الذكاء هو ذلك النشاط الفعال</w:t>
      </w:r>
      <w:r w:rsidR="00595F6D" w:rsidRPr="00E11E02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،الذي يعمل على التعامل وفهم العناصر المختلفة في شكل موحد.</w:t>
      </w:r>
    </w:p>
    <w:p w:rsidR="00E11E02" w:rsidRPr="00D12AA2" w:rsidRDefault="00E11E02" w:rsidP="00914E44">
      <w:pPr>
        <w:tabs>
          <w:tab w:val="left" w:pos="-1"/>
        </w:tabs>
        <w:bidi/>
        <w:spacing w:line="240" w:lineRule="auto"/>
        <w:jc w:val="right"/>
        <w:rPr>
          <w:rFonts w:ascii="Traditional Arabic" w:hAnsi="Traditional Arabic" w:cs="Simplified Arabic"/>
          <w:b/>
          <w:bCs/>
          <w:sz w:val="24"/>
          <w:szCs w:val="24"/>
          <w:rtl/>
          <w:lang w:bidi="ar-DZ"/>
        </w:rPr>
      </w:pPr>
      <w:r w:rsidRPr="00D12AA2">
        <w:rPr>
          <w:rFonts w:ascii="Traditional Arabic" w:hAnsi="Traditional Arabic" w:cs="Simplified Arabic" w:hint="cs"/>
          <w:sz w:val="24"/>
          <w:szCs w:val="24"/>
          <w:rtl/>
          <w:lang w:bidi="ar-DZ"/>
        </w:rPr>
        <w:t xml:space="preserve"> ( جلال ، 1985 ، ص 52 ) </w:t>
      </w:r>
    </w:p>
    <w:p w:rsidR="00595F6D" w:rsidRPr="00E11E02" w:rsidRDefault="00E11E02" w:rsidP="00914E44">
      <w:pPr>
        <w:tabs>
          <w:tab w:val="left" w:pos="-1"/>
        </w:tabs>
        <w:bidi/>
        <w:spacing w:line="240" w:lineRule="auto"/>
        <w:rPr>
          <w:rFonts w:ascii="Traditional Arabic" w:hAnsi="Traditional Arabic" w:cs="Simplified Arabic"/>
          <w:b/>
          <w:bCs/>
          <w:sz w:val="28"/>
          <w:szCs w:val="28"/>
          <w:lang w:bidi="ar-DZ"/>
        </w:rPr>
      </w:pPr>
      <w:r>
        <w:rPr>
          <w:rFonts w:ascii="Traditional Arabic" w:hAnsi="Traditional Arabic" w:cs="Simplified Arabic" w:hint="cs"/>
          <w:b/>
          <w:bCs/>
          <w:sz w:val="28"/>
          <w:szCs w:val="28"/>
          <w:rtl/>
          <w:lang w:bidi="ar-DZ"/>
        </w:rPr>
        <w:tab/>
      </w:r>
      <w:r w:rsidR="00595F6D" w:rsidRPr="00E11E02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من خلال العرض السابق لتعاريف الذكاء،يمكن </w:t>
      </w:r>
      <w:r w:rsidR="00193CAC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595F6D" w:rsidRPr="00E11E02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ن نصنف تعريفات الذكاء التي قدمها علماء النفس في ثلاث فئات:</w:t>
      </w:r>
    </w:p>
    <w:p w:rsidR="00595F6D" w:rsidRPr="00003084" w:rsidRDefault="00193CAC" w:rsidP="00914E44">
      <w:pPr>
        <w:pStyle w:val="Paragraphedeliste"/>
        <w:numPr>
          <w:ilvl w:val="0"/>
          <w:numId w:val="13"/>
        </w:numPr>
        <w:tabs>
          <w:tab w:val="left" w:pos="8153"/>
        </w:tabs>
        <w:bidi/>
        <w:spacing w:line="240" w:lineRule="auto"/>
        <w:ind w:left="991" w:hanging="425"/>
        <w:rPr>
          <w:rFonts w:ascii="Traditional Arabic" w:hAnsi="Traditional Arabic" w:cs="Simplified Arabic"/>
          <w:sz w:val="28"/>
          <w:szCs w:val="28"/>
          <w:lang w:bidi="ar-DZ"/>
        </w:rPr>
      </w:pP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الأ</w:t>
      </w:r>
      <w:r w:rsidR="00595F6D"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ول تؤكد على </w:t>
      </w: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595F6D"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ن الذكاء هو قدرة الفرد على التوافق مع </w:t>
      </w:r>
      <w:r w:rsidR="00090333"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البيئة الشاملة التي يعيش فيها </w:t>
      </w:r>
      <w:r w:rsidR="00602BB2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090333"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و مع جوانب محددة منها.</w:t>
      </w:r>
    </w:p>
    <w:p w:rsidR="00090333" w:rsidRPr="00003084" w:rsidRDefault="00090333" w:rsidP="00914E44">
      <w:pPr>
        <w:pStyle w:val="Paragraphedeliste"/>
        <w:numPr>
          <w:ilvl w:val="0"/>
          <w:numId w:val="13"/>
        </w:numPr>
        <w:tabs>
          <w:tab w:val="left" w:pos="8153"/>
        </w:tabs>
        <w:bidi/>
        <w:spacing w:line="240" w:lineRule="auto"/>
        <w:ind w:left="991" w:hanging="425"/>
        <w:rPr>
          <w:rFonts w:ascii="Traditional Arabic" w:hAnsi="Traditional Arabic" w:cs="Simplified Arabic"/>
          <w:sz w:val="28"/>
          <w:szCs w:val="28"/>
          <w:lang w:bidi="ar-DZ"/>
        </w:rPr>
      </w:pPr>
      <w:r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والثانية تعرف الذكاء باعتباره القدرة على التعلم بالمعنى الواسع للتعلم.</w:t>
      </w:r>
    </w:p>
    <w:p w:rsidR="00090333" w:rsidRPr="00003084" w:rsidRDefault="00090333" w:rsidP="00914E44">
      <w:pPr>
        <w:pStyle w:val="Paragraphedeliste"/>
        <w:numPr>
          <w:ilvl w:val="0"/>
          <w:numId w:val="13"/>
        </w:numPr>
        <w:tabs>
          <w:tab w:val="left" w:pos="8153"/>
        </w:tabs>
        <w:bidi/>
        <w:spacing w:line="240" w:lineRule="auto"/>
        <w:ind w:left="991" w:hanging="425"/>
        <w:rPr>
          <w:rFonts w:ascii="Traditional Arabic" w:hAnsi="Traditional Arabic" w:cs="Simplified Arabic"/>
          <w:sz w:val="28"/>
          <w:szCs w:val="28"/>
          <w:lang w:bidi="ar-DZ"/>
        </w:rPr>
      </w:pPr>
      <w:r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والثالثة تعرفه باعتباره ال</w:t>
      </w:r>
      <w:r w:rsidR="006D7EE7"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قدرة على التعامل والتفكير بالمجردا</w:t>
      </w:r>
      <w:r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ت.</w:t>
      </w:r>
    </w:p>
    <w:p w:rsidR="008D5694" w:rsidRDefault="006D7EE7" w:rsidP="00914E44">
      <w:pPr>
        <w:tabs>
          <w:tab w:val="left" w:pos="8153"/>
        </w:tabs>
        <w:bidi/>
        <w:spacing w:line="240" w:lineRule="auto"/>
        <w:rPr>
          <w:rFonts w:ascii="Traditional Arabic" w:hAnsi="Traditional Arabic" w:cs="Simplified Arabic"/>
          <w:b/>
          <w:bCs/>
          <w:sz w:val="28"/>
          <w:szCs w:val="28"/>
          <w:rtl/>
          <w:lang w:bidi="ar-DZ"/>
        </w:rPr>
      </w:pPr>
      <w:r w:rsidRPr="00003084">
        <w:rPr>
          <w:rFonts w:ascii="Traditional Arabic" w:hAnsi="Traditional Arabic" w:cs="Simplified Arabic" w:hint="cs"/>
          <w:b/>
          <w:bCs/>
          <w:sz w:val="28"/>
          <w:szCs w:val="28"/>
          <w:rtl/>
          <w:lang w:bidi="ar-DZ"/>
        </w:rPr>
        <w:t>3.العوامل المؤثرة في الذكاء:</w:t>
      </w:r>
    </w:p>
    <w:p w:rsidR="006D7EE7" w:rsidRPr="00003084" w:rsidRDefault="008D5694" w:rsidP="00914E44">
      <w:pPr>
        <w:tabs>
          <w:tab w:val="left" w:pos="-1"/>
        </w:tabs>
        <w:bidi/>
        <w:spacing w:line="240" w:lineRule="auto"/>
        <w:rPr>
          <w:rFonts w:ascii="Traditional Arabic" w:hAnsi="Traditional Arabic" w:cs="Simplified Arabic"/>
          <w:b/>
          <w:bCs/>
          <w:sz w:val="28"/>
          <w:szCs w:val="28"/>
          <w:lang w:bidi="ar-DZ"/>
        </w:rPr>
      </w:pPr>
      <w:r>
        <w:rPr>
          <w:rFonts w:ascii="Traditional Arabic" w:hAnsi="Traditional Arabic" w:cs="Simplified Arabic" w:hint="cs"/>
          <w:b/>
          <w:bCs/>
          <w:sz w:val="28"/>
          <w:szCs w:val="28"/>
          <w:rtl/>
          <w:lang w:bidi="ar-DZ"/>
        </w:rPr>
        <w:tab/>
      </w:r>
      <w:r w:rsidR="006D7EE7"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هناك عوامل </w:t>
      </w:r>
      <w:r w:rsidR="00570C90"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تؤثر في الذكاء نذكر منها:</w:t>
      </w:r>
    </w:p>
    <w:p w:rsidR="00570C90" w:rsidRPr="00003084" w:rsidRDefault="00570C90" w:rsidP="00914E44">
      <w:pPr>
        <w:pStyle w:val="Paragraphedeliste"/>
        <w:tabs>
          <w:tab w:val="left" w:pos="8153"/>
        </w:tabs>
        <w:bidi/>
        <w:spacing w:line="240" w:lineRule="auto"/>
        <w:ind w:hanging="721"/>
        <w:rPr>
          <w:rFonts w:ascii="Traditional Arabic" w:hAnsi="Traditional Arabic" w:cs="Simplified Arabic"/>
          <w:b/>
          <w:bCs/>
          <w:sz w:val="28"/>
          <w:szCs w:val="28"/>
          <w:rtl/>
          <w:lang w:bidi="ar-DZ"/>
        </w:rPr>
      </w:pPr>
      <w:r w:rsidRPr="00003084">
        <w:rPr>
          <w:rFonts w:ascii="Traditional Arabic" w:hAnsi="Traditional Arabic" w:cs="Simplified Arabic" w:hint="cs"/>
          <w:b/>
          <w:bCs/>
          <w:sz w:val="28"/>
          <w:szCs w:val="28"/>
          <w:rtl/>
          <w:lang w:bidi="ar-DZ"/>
        </w:rPr>
        <w:t>3-1-الوراثة:</w:t>
      </w:r>
    </w:p>
    <w:p w:rsidR="00B6150F" w:rsidRDefault="008D5694" w:rsidP="00914E44">
      <w:pPr>
        <w:tabs>
          <w:tab w:val="left" w:pos="-1"/>
        </w:tabs>
        <w:bidi/>
        <w:spacing w:line="240" w:lineRule="auto"/>
        <w:rPr>
          <w:rFonts w:ascii="Traditional Arabic" w:hAnsi="Traditional Arabic" w:cs="Simplified Arabic"/>
          <w:b/>
          <w:bCs/>
          <w:sz w:val="28"/>
          <w:szCs w:val="28"/>
          <w:rtl/>
          <w:lang w:bidi="ar-DZ"/>
        </w:rPr>
      </w:pP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ab/>
      </w:r>
      <w:r w:rsidR="00570C90" w:rsidRPr="008D569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يرى </w:t>
      </w:r>
      <w:r w:rsidR="006E49B1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570C90" w:rsidRPr="008D569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غلب العلماء ومنهم بيترسون</w:t>
      </w:r>
      <w:r w:rsidR="00570C90" w:rsidRPr="00150D4D">
        <w:rPr>
          <w:rFonts w:asciiTheme="majorBidi" w:hAnsiTheme="majorBidi" w:cstheme="majorBidi"/>
          <w:sz w:val="24"/>
          <w:szCs w:val="24"/>
          <w:lang w:bidi="ar-DZ"/>
        </w:rPr>
        <w:t>Peterson</w:t>
      </w:r>
      <w:r w:rsidR="00570C90" w:rsidRPr="008D569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وهم ممن يرونه </w:t>
      </w:r>
      <w:r w:rsidR="006E49B1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570C90" w:rsidRPr="008D569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نه نمط معين من السلوك الكامن في التكوين الجسمي للكائن الحي ،وكما يظهر في تعريف بيترسون على </w:t>
      </w:r>
      <w:r w:rsidR="00B6150F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570C90" w:rsidRPr="008D569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نه </w:t>
      </w:r>
      <w:r w:rsidR="00B6150F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570C90" w:rsidRPr="008D569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داة بيولوجية تعمل على جمع نتائج عدة مؤثرات متشابكة وتوحيد </w:t>
      </w:r>
      <w:r w:rsidR="00B6150F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570C90" w:rsidRPr="008D569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ثرها في السلوك، وهذا ما يؤكد </w:t>
      </w:r>
      <w:r w:rsidR="00B6150F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570C90" w:rsidRPr="008D569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نه كلما زاد تعقيد الكائن الحي زادت</w:t>
      </w:r>
      <w:r w:rsidR="00B6150F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قدرته على تعلم الأ</w:t>
      </w:r>
      <w:r w:rsidR="00570C90" w:rsidRPr="008D569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عمال الجديدة والتصرف في المواقف الجديدة.</w:t>
      </w:r>
    </w:p>
    <w:p w:rsidR="00570C90" w:rsidRDefault="00B6150F" w:rsidP="00914E44">
      <w:pPr>
        <w:tabs>
          <w:tab w:val="left" w:pos="-1"/>
        </w:tabs>
        <w:bidi/>
        <w:spacing w:line="240" w:lineRule="auto"/>
        <w:rPr>
          <w:rFonts w:ascii="Traditional Arabic" w:hAnsi="Traditional Arabic" w:cs="Simplified Arabic"/>
          <w:sz w:val="28"/>
          <w:szCs w:val="28"/>
          <w:rtl/>
          <w:lang w:bidi="ar-DZ"/>
        </w:rPr>
      </w:pPr>
      <w:r>
        <w:rPr>
          <w:rFonts w:ascii="Traditional Arabic" w:hAnsi="Traditional Arabic" w:cs="Simplified Arabic" w:hint="cs"/>
          <w:b/>
          <w:bCs/>
          <w:sz w:val="28"/>
          <w:szCs w:val="28"/>
          <w:rtl/>
          <w:lang w:bidi="ar-DZ"/>
        </w:rPr>
        <w:tab/>
      </w:r>
      <w:r w:rsidR="00570C90" w:rsidRPr="00B6150F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كما يؤكد </w:t>
      </w: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570C90" w:rsidRPr="00B6150F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غلب علماء النفس </w:t>
      </w: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570C90" w:rsidRPr="00B6150F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ن هناك دلائل عديدة تؤكد </w:t>
      </w: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570C90" w:rsidRPr="00B6150F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ن الذكاء يتحد</w:t>
      </w: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د</w:t>
      </w:r>
      <w:r w:rsidR="00570C90" w:rsidRPr="00B6150F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في </w:t>
      </w:r>
      <w:r w:rsidR="00CC20CE" w:rsidRPr="00B6150F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الغالب في العوامل الوراثية و</w:t>
      </w: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CC20CE" w:rsidRPr="00B6150F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ن هذه</w:t>
      </w: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العوامل الوراثية تلعب الدور الأ</w:t>
      </w:r>
      <w:r w:rsidR="00CC20CE" w:rsidRPr="00B6150F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كبر في الذكاء قد تزيد هذه النسبة عن 80</w:t>
      </w:r>
      <w:r w:rsidR="00CC20CE" w:rsidRPr="00003084">
        <w:rPr>
          <w:rFonts w:hint="cs"/>
          <w:lang w:bidi="ar-DZ"/>
        </w:rPr>
        <w:sym w:font="Symbol" w:char="F025"/>
      </w:r>
      <w:r w:rsidR="001A1687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ترجع في الأساس إلى</w:t>
      </w:r>
      <w:r w:rsidR="00CC20CE" w:rsidRPr="00B6150F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العوامل الوراثية </w:t>
      </w:r>
      <w:r w:rsidR="0075128F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وليس للبيئة، </w:t>
      </w:r>
      <w:r w:rsidR="00CC20CE" w:rsidRPr="00B6150F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وترى </w:t>
      </w:r>
      <w:r w:rsidR="00416D82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CC20CE" w:rsidRPr="00B6150F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ن البيئة لا يمكن </w:t>
      </w:r>
      <w:r w:rsidR="00416D82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CC20CE" w:rsidRPr="00B6150F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ن تزيد من نسبة الذكاء الموروث،ولكن لها دورا بارزا في توصيل الفرد </w:t>
      </w:r>
      <w:r w:rsidR="00900DA5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إ</w:t>
      </w:r>
      <w:r w:rsidR="00CC20CE" w:rsidRPr="00B6150F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لى الدرجة الموروثة.</w:t>
      </w:r>
    </w:p>
    <w:p w:rsidR="001B6AC1" w:rsidRDefault="001B6AC1" w:rsidP="001B6AC1">
      <w:pPr>
        <w:tabs>
          <w:tab w:val="left" w:pos="-1"/>
        </w:tabs>
        <w:bidi/>
        <w:spacing w:line="240" w:lineRule="auto"/>
        <w:rPr>
          <w:rFonts w:ascii="Traditional Arabic" w:hAnsi="Traditional Arabic" w:cs="Simplified Arabic"/>
          <w:sz w:val="28"/>
          <w:szCs w:val="28"/>
          <w:rtl/>
          <w:lang w:bidi="ar-DZ"/>
        </w:rPr>
      </w:pPr>
    </w:p>
    <w:p w:rsidR="001B6AC1" w:rsidRDefault="001B6AC1" w:rsidP="001B6AC1">
      <w:pPr>
        <w:tabs>
          <w:tab w:val="left" w:pos="-1"/>
        </w:tabs>
        <w:bidi/>
        <w:spacing w:line="240" w:lineRule="auto"/>
        <w:rPr>
          <w:rFonts w:ascii="Traditional Arabic" w:hAnsi="Traditional Arabic" w:cs="Simplified Arabic"/>
          <w:sz w:val="28"/>
          <w:szCs w:val="28"/>
          <w:rtl/>
          <w:lang w:bidi="ar-DZ"/>
        </w:rPr>
      </w:pPr>
    </w:p>
    <w:p w:rsidR="00CC20CE" w:rsidRPr="00003084" w:rsidRDefault="00CC20CE" w:rsidP="00914E44">
      <w:pPr>
        <w:tabs>
          <w:tab w:val="left" w:pos="8153"/>
        </w:tabs>
        <w:bidi/>
        <w:spacing w:line="240" w:lineRule="auto"/>
        <w:ind w:left="360" w:hanging="361"/>
        <w:rPr>
          <w:rFonts w:ascii="Traditional Arabic" w:hAnsi="Traditional Arabic" w:cs="Simplified Arabic"/>
          <w:b/>
          <w:bCs/>
          <w:sz w:val="28"/>
          <w:szCs w:val="28"/>
          <w:rtl/>
          <w:lang w:bidi="ar-DZ"/>
        </w:rPr>
      </w:pPr>
      <w:r w:rsidRPr="00003084">
        <w:rPr>
          <w:rFonts w:ascii="Traditional Arabic" w:hAnsi="Traditional Arabic" w:cs="Simplified Arabic" w:hint="cs"/>
          <w:b/>
          <w:bCs/>
          <w:sz w:val="28"/>
          <w:szCs w:val="28"/>
          <w:rtl/>
          <w:lang w:bidi="ar-DZ"/>
        </w:rPr>
        <w:lastRenderedPageBreak/>
        <w:t>3-2-العوامل البيئية :</w:t>
      </w:r>
    </w:p>
    <w:p w:rsidR="00D12AA2" w:rsidRDefault="00900DA5" w:rsidP="00914E44">
      <w:pPr>
        <w:tabs>
          <w:tab w:val="left" w:pos="-1"/>
        </w:tabs>
        <w:bidi/>
        <w:spacing w:line="240" w:lineRule="auto"/>
        <w:rPr>
          <w:rFonts w:ascii="Traditional Arabic" w:hAnsi="Traditional Arabic" w:cs="Simplified Arabic"/>
          <w:sz w:val="28"/>
          <w:szCs w:val="28"/>
          <w:rtl/>
          <w:lang w:bidi="ar-DZ"/>
        </w:rPr>
      </w:pP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ab/>
      </w:r>
      <w:r w:rsidR="00CC20CE" w:rsidRPr="00900DA5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لايمكن انكار </w:t>
      </w:r>
      <w:r w:rsidR="0006669D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CC20CE" w:rsidRPr="00900DA5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ثر البيئة على الذكاء وبن</w:t>
      </w:r>
      <w:r w:rsidR="0088561B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اء</w:t>
      </w:r>
      <w:r w:rsidR="00CC20CE" w:rsidRPr="00900DA5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على ذلك فقد قام العديد من العلماء بالبحث عن </w:t>
      </w:r>
      <w:r w:rsidR="0088561B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CC20CE" w:rsidRPr="00900DA5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ثر العوامل البي</w:t>
      </w:r>
      <w:r w:rsidR="0088561B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ئية في تحسين نسبة الذكاء عند الأ</w:t>
      </w:r>
      <w:r w:rsidR="00CC20CE" w:rsidRPr="00900DA5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فراد حيث بينت دراسات كلا من كرو</w:t>
      </w:r>
      <w:r w:rsidR="0088561B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م</w:t>
      </w:r>
      <w:r w:rsidR="00C311D2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ب</w:t>
      </w:r>
      <w:r w:rsidR="00CC20CE" w:rsidRPr="00900DA5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اح وهنت</w:t>
      </w:r>
      <w:r w:rsidR="00C311D2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</w:t>
      </w:r>
      <w:r w:rsidR="004C72A8" w:rsidRPr="00900DA5">
        <w:rPr>
          <w:rFonts w:ascii="Traditional Arabic" w:hAnsi="Traditional Arabic" w:cs="Simplified Arabic"/>
          <w:sz w:val="28"/>
          <w:szCs w:val="28"/>
          <w:lang w:bidi="ar-DZ"/>
        </w:rPr>
        <w:t>Kro</w:t>
      </w:r>
      <w:r w:rsidR="0088561B">
        <w:rPr>
          <w:rFonts w:ascii="Traditional Arabic" w:hAnsi="Traditional Arabic" w:cs="Simplified Arabic"/>
          <w:sz w:val="28"/>
          <w:szCs w:val="28"/>
          <w:lang w:bidi="ar-DZ"/>
        </w:rPr>
        <w:t>m</w:t>
      </w:r>
      <w:r w:rsidR="004C72A8" w:rsidRPr="00900DA5">
        <w:rPr>
          <w:rFonts w:ascii="Traditional Arabic" w:hAnsi="Traditional Arabic" w:cs="Simplified Arabic"/>
          <w:sz w:val="28"/>
          <w:szCs w:val="28"/>
          <w:lang w:bidi="ar-DZ"/>
        </w:rPr>
        <w:t>pac&amp;Hant</w:t>
      </w:r>
      <w:r w:rsidR="00C311D2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</w:t>
      </w:r>
      <w:r w:rsidR="0088561B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4C72A8" w:rsidRPr="00900DA5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ن التفاعل بين الفرد والبيئة يمكن </w:t>
      </w:r>
      <w:r w:rsidR="0088561B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4C72A8" w:rsidRPr="00900DA5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ن يؤثر </w:t>
      </w:r>
      <w:r w:rsidR="0088561B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على الجهاز العصبي للفرد ، وهذا بدوره يؤثر </w:t>
      </w:r>
      <w:r w:rsidR="004C72A8" w:rsidRPr="00900DA5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بشكل مباشر على الذكاء ، كما </w:t>
      </w:r>
      <w:r w:rsidR="00F16A82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4C72A8" w:rsidRPr="00900DA5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ثبتت دراسات كلا من تليلز وداي وجبنسن</w:t>
      </w:r>
      <w:r w:rsidR="00C311D2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</w:t>
      </w:r>
      <w:r w:rsidR="00F16A82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أن انتقال الأ</w:t>
      </w:r>
      <w:r w:rsidR="004C72A8" w:rsidRPr="00900DA5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طفال من بيئة فقيرة بالمثيرات </w:t>
      </w:r>
      <w:r w:rsidR="00F16A82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إ</w:t>
      </w:r>
      <w:r w:rsidR="004C72A8" w:rsidRPr="00900DA5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لى بيئة غنية بالمثيرات يساهم في رفع مستوى ذكاء هؤلاء التلاميذ.</w:t>
      </w:r>
    </w:p>
    <w:p w:rsidR="008F2F9E" w:rsidRPr="00D12AA2" w:rsidRDefault="008F2F9E" w:rsidP="00914E44">
      <w:pPr>
        <w:tabs>
          <w:tab w:val="left" w:pos="-1"/>
        </w:tabs>
        <w:bidi/>
        <w:spacing w:line="240" w:lineRule="auto"/>
        <w:jc w:val="right"/>
        <w:rPr>
          <w:rFonts w:ascii="Traditional Arabic" w:hAnsi="Traditional Arabic" w:cs="Simplified Arabic"/>
          <w:sz w:val="24"/>
          <w:szCs w:val="24"/>
          <w:rtl/>
          <w:lang w:bidi="ar-DZ"/>
        </w:rPr>
      </w:pPr>
      <w:r w:rsidRPr="00D12AA2">
        <w:rPr>
          <w:rFonts w:ascii="Traditional Arabic" w:hAnsi="Traditional Arabic" w:cs="Simplified Arabic" w:hint="cs"/>
          <w:sz w:val="24"/>
          <w:szCs w:val="24"/>
          <w:rtl/>
          <w:lang w:bidi="ar-DZ"/>
        </w:rPr>
        <w:t xml:space="preserve"> (كوافحة ، 2004 ، ص 258-259)</w:t>
      </w:r>
    </w:p>
    <w:p w:rsidR="004C72A8" w:rsidRPr="008F2F9E" w:rsidRDefault="008F2F9E" w:rsidP="00914E44">
      <w:pPr>
        <w:tabs>
          <w:tab w:val="left" w:pos="-1"/>
        </w:tabs>
        <w:bidi/>
        <w:spacing w:line="240" w:lineRule="auto"/>
        <w:rPr>
          <w:rFonts w:ascii="Traditional Arabic" w:hAnsi="Traditional Arabic" w:cs="Simplified Arabic"/>
          <w:sz w:val="28"/>
          <w:szCs w:val="28"/>
          <w:lang w:bidi="ar-DZ"/>
        </w:rPr>
      </w:pP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ab/>
      </w:r>
      <w:r w:rsidR="004C72A8" w:rsidRPr="008F2F9E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ويتضح مما يبق </w:t>
      </w: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4C72A8" w:rsidRPr="008F2F9E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نه لا</w:t>
      </w: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يمكن الاقرار بأ</w:t>
      </w:r>
      <w:r w:rsidR="004C72A8" w:rsidRPr="008F2F9E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ن الوراثة وحدها </w:t>
      </w: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4C72A8" w:rsidRPr="008F2F9E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و البيئة وحدها هي التي تؤثر على الذكاء ،فالجينات لاتحدد السلوك ، و</w:t>
      </w:r>
      <w:r w:rsidR="002A4499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إ</w:t>
      </w:r>
      <w:r w:rsidR="004C72A8" w:rsidRPr="008F2F9E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نما توفر تفاعلات ممكنة </w:t>
      </w:r>
      <w:r w:rsidR="002A4499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إ</w:t>
      </w:r>
      <w:r w:rsidR="004C72A8" w:rsidRPr="008F2F9E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زاء مجموعة من الخبرات المحتملة التي تقدمها ا</w:t>
      </w:r>
      <w:r w:rsidR="002A4499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لبيئة، ولهذا فالعوامل البيئية تأ</w:t>
      </w:r>
      <w:r w:rsidR="004C72A8" w:rsidRPr="008F2F9E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تي</w:t>
      </w:r>
      <w:r w:rsidR="00C311D2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مكملة للعوامل البيولوجية التي ي</w:t>
      </w:r>
      <w:r w:rsidR="004C72A8" w:rsidRPr="008F2F9E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ولد</w:t>
      </w:r>
      <w:r w:rsidR="002A4499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ب</w:t>
      </w:r>
      <w:r w:rsidR="004C72A8" w:rsidRPr="008F2F9E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ها الفرد،</w:t>
      </w:r>
      <w:r w:rsidR="00D12AA2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</w:t>
      </w:r>
      <w:r w:rsidR="004C72A8" w:rsidRPr="008F2F9E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واستعداده وقابليته لت</w:t>
      </w:r>
      <w:r w:rsidR="002A4499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نمية القدرات التي لديها بالغ الأثر في التأ</w:t>
      </w:r>
      <w:r w:rsidR="004C72A8" w:rsidRPr="008F2F9E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ثير على نسبة الذكاء لدى الفرد.</w:t>
      </w:r>
    </w:p>
    <w:p w:rsidR="002A4499" w:rsidRDefault="004C72A8" w:rsidP="00914E44">
      <w:pPr>
        <w:tabs>
          <w:tab w:val="left" w:pos="8153"/>
        </w:tabs>
        <w:bidi/>
        <w:spacing w:line="240" w:lineRule="auto"/>
        <w:rPr>
          <w:rFonts w:ascii="Traditional Arabic" w:hAnsi="Traditional Arabic" w:cs="Simplified Arabic"/>
          <w:b/>
          <w:bCs/>
          <w:sz w:val="28"/>
          <w:szCs w:val="28"/>
          <w:rtl/>
          <w:lang w:bidi="ar-DZ"/>
        </w:rPr>
      </w:pPr>
      <w:r w:rsidRPr="00003084">
        <w:rPr>
          <w:rFonts w:ascii="Traditional Arabic" w:hAnsi="Traditional Arabic" w:cs="Simplified Arabic" w:hint="cs"/>
          <w:b/>
          <w:bCs/>
          <w:sz w:val="28"/>
          <w:szCs w:val="28"/>
          <w:rtl/>
          <w:lang w:bidi="ar-DZ"/>
        </w:rPr>
        <w:t>4-خصائص الذكاء ومستوياته:</w:t>
      </w:r>
    </w:p>
    <w:p w:rsidR="004C72A8" w:rsidRPr="00003084" w:rsidRDefault="002A4499" w:rsidP="00914E44">
      <w:pPr>
        <w:tabs>
          <w:tab w:val="left" w:pos="-1"/>
        </w:tabs>
        <w:bidi/>
        <w:spacing w:line="240" w:lineRule="auto"/>
        <w:rPr>
          <w:rFonts w:ascii="Traditional Arabic" w:hAnsi="Traditional Arabic" w:cs="Simplified Arabic"/>
          <w:b/>
          <w:bCs/>
          <w:sz w:val="28"/>
          <w:szCs w:val="28"/>
          <w:lang w:bidi="ar-DZ"/>
        </w:rPr>
      </w:pPr>
      <w:r>
        <w:rPr>
          <w:rFonts w:ascii="Traditional Arabic" w:hAnsi="Traditional Arabic" w:cs="Simplified Arabic" w:hint="cs"/>
          <w:b/>
          <w:bCs/>
          <w:sz w:val="28"/>
          <w:szCs w:val="28"/>
          <w:rtl/>
          <w:lang w:bidi="ar-DZ"/>
        </w:rPr>
        <w:tab/>
      </w:r>
      <w:r w:rsidR="004C72A8"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من خصائص الذكاء ومستوياته نذكر ما يلي :</w:t>
      </w:r>
    </w:p>
    <w:p w:rsidR="004C72A8" w:rsidRPr="00003084" w:rsidRDefault="004C72A8" w:rsidP="00914E44">
      <w:pPr>
        <w:tabs>
          <w:tab w:val="left" w:pos="8153"/>
        </w:tabs>
        <w:bidi/>
        <w:spacing w:line="240" w:lineRule="auto"/>
        <w:rPr>
          <w:rFonts w:ascii="Traditional Arabic" w:hAnsi="Traditional Arabic" w:cs="Simplified Arabic"/>
          <w:b/>
          <w:bCs/>
          <w:sz w:val="28"/>
          <w:szCs w:val="28"/>
          <w:rtl/>
          <w:lang w:bidi="ar-DZ"/>
        </w:rPr>
      </w:pPr>
      <w:r w:rsidRPr="00003084">
        <w:rPr>
          <w:rFonts w:ascii="Traditional Arabic" w:hAnsi="Traditional Arabic" w:cs="Simplified Arabic" w:hint="cs"/>
          <w:b/>
          <w:bCs/>
          <w:sz w:val="28"/>
          <w:szCs w:val="28"/>
          <w:rtl/>
          <w:lang w:bidi="ar-DZ"/>
        </w:rPr>
        <w:t>4-1-توزيع الذكاء:</w:t>
      </w:r>
    </w:p>
    <w:p w:rsidR="00767A00" w:rsidRDefault="003E60E8" w:rsidP="00914E44">
      <w:pPr>
        <w:tabs>
          <w:tab w:val="left" w:pos="-1"/>
        </w:tabs>
        <w:bidi/>
        <w:spacing w:line="240" w:lineRule="auto"/>
        <w:rPr>
          <w:rFonts w:ascii="Traditional Arabic" w:hAnsi="Traditional Arabic" w:cs="Simplified Arabic"/>
          <w:sz w:val="28"/>
          <w:szCs w:val="28"/>
          <w:rtl/>
          <w:lang w:bidi="ar-DZ"/>
        </w:rPr>
      </w:pP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ab/>
      </w:r>
      <w:r w:rsidR="004C72A8" w:rsidRPr="003E60E8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يفترض علماء النفس الذين صمموا </w:t>
      </w:r>
      <w:r w:rsidR="00550885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روائز</w:t>
      </w:r>
      <w:r w:rsidR="004C72A8" w:rsidRPr="003E60E8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لقياس الذكاء </w:t>
      </w: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أنه ينتشر بين الأ</w:t>
      </w:r>
      <w:r w:rsidR="004C72A8" w:rsidRPr="003E60E8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فراد حسب منحنى التوزيع الاعتدالي ،ومعنى ذلك </w:t>
      </w:r>
      <w:r w:rsidR="0072620B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4C72A8" w:rsidRPr="003E60E8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ن </w:t>
      </w:r>
      <w:r w:rsidR="0072620B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الذكاء موزع بحيث تصبح غالبية الأ</w:t>
      </w:r>
      <w:r w:rsidR="004C72A8" w:rsidRPr="003E60E8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فراد متوسطي الذكاء</w:t>
      </w:r>
      <w:r w:rsidR="00C311D2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, </w:t>
      </w:r>
      <w:r w:rsidR="0011033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بينما قلة تمتلك ذكاء</w:t>
      </w:r>
      <w:r w:rsidR="004C72A8" w:rsidRPr="003E60E8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عاليا ،</w:t>
      </w:r>
      <w:r w:rsidR="0011033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وقلة اخرى تمتلك ذكاء</w:t>
      </w:r>
      <w:r w:rsidR="004C72A8" w:rsidRPr="003E60E8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منخفضا ،والمفروض </w:t>
      </w:r>
      <w:r w:rsidR="00767A00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4C72A8" w:rsidRPr="003E60E8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ن نحصل على مثل هذا التوزيع الاعتدالي الذكاء </w:t>
      </w:r>
      <w:r w:rsidR="00767A00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إ</w:t>
      </w:r>
      <w:r w:rsidR="004C72A8" w:rsidRPr="003E60E8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ذا طبقنا </w:t>
      </w:r>
      <w:r w:rsidR="00BB16A0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رائزا</w:t>
      </w:r>
      <w:r w:rsidR="004C72A8" w:rsidRPr="003E60E8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معينا من </w:t>
      </w:r>
      <w:r w:rsidR="009D427D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روائز</w:t>
      </w:r>
      <w:r w:rsidR="004C72A8" w:rsidRPr="003E60E8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الذكاء على مجموع</w:t>
      </w:r>
      <w:r w:rsidR="00767A00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ة كبيرة من الأفراد، حيث توجد الأغلبية من الأ</w:t>
      </w:r>
      <w:r w:rsidR="004C72A8" w:rsidRPr="003E60E8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فراد في منطقة الوسط، ويوجد </w:t>
      </w:r>
      <w:r w:rsidR="00767A00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4C72A8" w:rsidRPr="003E60E8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قلية على طرفي التوزيع </w:t>
      </w:r>
      <w:r w:rsidR="00DD72BD" w:rsidRPr="003E60E8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، </w:t>
      </w:r>
      <w:r w:rsidR="00C311D2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هي </w:t>
      </w:r>
      <w:r w:rsidR="00DD72BD" w:rsidRPr="003E60E8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قلة ممتازة في الذكاء  وقلة ضعيفة العقل.</w:t>
      </w:r>
    </w:p>
    <w:p w:rsidR="00767A00" w:rsidRDefault="00767A00" w:rsidP="00914E44">
      <w:pPr>
        <w:tabs>
          <w:tab w:val="left" w:pos="-1"/>
        </w:tabs>
        <w:bidi/>
        <w:spacing w:line="240" w:lineRule="auto"/>
        <w:rPr>
          <w:rFonts w:ascii="Traditional Arabic" w:hAnsi="Traditional Arabic" w:cs="Simplified Arabic"/>
          <w:sz w:val="28"/>
          <w:szCs w:val="28"/>
          <w:rtl/>
          <w:lang w:bidi="ar-DZ"/>
        </w:rPr>
      </w:pP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ab/>
      </w:r>
      <w:r w:rsidR="00DD72BD" w:rsidRPr="00767A00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ويميز بعض علماء </w:t>
      </w:r>
      <w:r w:rsidR="009D427D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النفس بين الضعف العقلي وبين التأ</w:t>
      </w:r>
      <w:r w:rsidR="00DD72BD" w:rsidRPr="00767A00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خر العقلي .</w:t>
      </w:r>
    </w:p>
    <w:p w:rsidR="00916409" w:rsidRDefault="00767A00" w:rsidP="00357A75">
      <w:pPr>
        <w:tabs>
          <w:tab w:val="left" w:pos="-1"/>
        </w:tabs>
        <w:bidi/>
        <w:spacing w:line="240" w:lineRule="auto"/>
        <w:rPr>
          <w:rFonts w:ascii="Traditional Arabic" w:hAnsi="Traditional Arabic" w:cs="Simplified Arabic"/>
          <w:sz w:val="28"/>
          <w:szCs w:val="28"/>
          <w:rtl/>
          <w:lang w:bidi="ar-DZ"/>
        </w:rPr>
      </w:pP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ab/>
      </w:r>
      <w:r w:rsidR="00DD72BD" w:rsidRPr="00767A00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فالضعف العقلي يشير </w:t>
      </w:r>
      <w:r w:rsidR="008E642A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إ</w:t>
      </w:r>
      <w:r w:rsidR="00DD72BD" w:rsidRPr="00767A00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لى حالة ضعف عقلي حقيقية ،</w:t>
      </w:r>
      <w:r w:rsidR="00C311D2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</w:t>
      </w:r>
      <w:r w:rsidR="00DD72BD" w:rsidRPr="00767A00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ناتجة عن عوامل وراثية </w:t>
      </w:r>
      <w:r w:rsidR="008E642A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DD72BD" w:rsidRPr="00767A00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و امراض </w:t>
      </w:r>
      <w:r w:rsidR="008E642A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DD72BD" w:rsidRPr="00767A00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و اصابات ،</w:t>
      </w:r>
      <w:r w:rsidR="008E642A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أ</w:t>
      </w:r>
      <w:r w:rsidR="00DD72BD" w:rsidRPr="00767A00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ما الت</w:t>
      </w:r>
      <w:r w:rsidR="008E642A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أخر العقلي فإ</w:t>
      </w:r>
      <w:r w:rsidR="00DD72BD" w:rsidRPr="00767A00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نه يشير </w:t>
      </w:r>
      <w:r w:rsidR="008E642A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إلى </w:t>
      </w:r>
      <w:r w:rsidR="00DD72BD" w:rsidRPr="00767A00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فشل الفرد في الانتفاع بقدراته العقلية </w:t>
      </w:r>
      <w:r w:rsidR="0012378C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DD72BD" w:rsidRPr="00767A00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و فشله في التعبير عنها، وذلك نتيجة لانعدام فرص التعلم </w:t>
      </w:r>
      <w:r w:rsidR="0012378C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DD72BD" w:rsidRPr="00767A00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و لوجود اضطرابات انفعالية </w:t>
      </w:r>
      <w:r w:rsidR="0012378C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DD72BD" w:rsidRPr="00767A00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ي مشكلات نفسية تعيق انط</w:t>
      </w:r>
      <w:r w:rsidR="0012378C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لاق الفرد، وعلى ذلك فالشخص المتأ</w:t>
      </w:r>
      <w:r w:rsidR="00DD72BD" w:rsidRPr="00767A00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خر عقليا يستطيع </w:t>
      </w:r>
      <w:r w:rsidR="00D51970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DD72BD" w:rsidRPr="00767A00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ن يتحسن </w:t>
      </w:r>
      <w:r w:rsidR="00D51970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إ</w:t>
      </w:r>
      <w:r w:rsidR="00DD72BD" w:rsidRPr="00767A00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ذا حلت مشاكله ،و</w:t>
      </w:r>
      <w:r w:rsidR="00D51970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إ</w:t>
      </w:r>
      <w:r w:rsidR="00DD72BD" w:rsidRPr="00767A00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ذا وضع في بيئة مشجعة، وتحسنت طرق معاملته.</w:t>
      </w:r>
      <w:r w:rsidR="00357A75" w:rsidRPr="005A3032">
        <w:rPr>
          <w:rFonts w:ascii="Traditional Arabic" w:hAnsi="Traditional Arabic" w:cs="Simplified Arabic" w:hint="cs"/>
          <w:sz w:val="24"/>
          <w:szCs w:val="24"/>
          <w:rtl/>
          <w:lang w:bidi="ar-DZ"/>
        </w:rPr>
        <w:t xml:space="preserve"> </w:t>
      </w:r>
      <w:r w:rsidR="00D51970" w:rsidRPr="005A3032">
        <w:rPr>
          <w:rFonts w:ascii="Traditional Arabic" w:hAnsi="Traditional Arabic" w:cs="Simplified Arabic" w:hint="cs"/>
          <w:sz w:val="24"/>
          <w:szCs w:val="24"/>
          <w:rtl/>
          <w:lang w:bidi="ar-DZ"/>
        </w:rPr>
        <w:t>( عباس ، 2002، ص 17-18)</w:t>
      </w:r>
    </w:p>
    <w:p w:rsidR="0083558B" w:rsidRPr="0083558B" w:rsidRDefault="00916409" w:rsidP="00914E44">
      <w:pPr>
        <w:pStyle w:val="Paragraphedeliste"/>
        <w:numPr>
          <w:ilvl w:val="1"/>
          <w:numId w:val="41"/>
        </w:numPr>
        <w:tabs>
          <w:tab w:val="left" w:pos="8153"/>
        </w:tabs>
        <w:bidi/>
        <w:spacing w:line="240" w:lineRule="auto"/>
        <w:rPr>
          <w:rFonts w:ascii="Traditional Arabic" w:hAnsi="Traditional Arabic" w:cs="Simplified Arabic"/>
          <w:b/>
          <w:bCs/>
          <w:sz w:val="28"/>
          <w:szCs w:val="28"/>
          <w:lang w:bidi="ar-DZ"/>
        </w:rPr>
      </w:pPr>
      <w:r w:rsidRPr="0083558B">
        <w:rPr>
          <w:rFonts w:ascii="Traditional Arabic" w:hAnsi="Traditional Arabic" w:cs="Simplified Arabic" w:hint="cs"/>
          <w:b/>
          <w:bCs/>
          <w:sz w:val="28"/>
          <w:szCs w:val="28"/>
          <w:rtl/>
          <w:lang w:bidi="ar-DZ"/>
        </w:rPr>
        <w:lastRenderedPageBreak/>
        <w:t>مستويات الذكاء:</w:t>
      </w:r>
    </w:p>
    <w:p w:rsidR="00916409" w:rsidRPr="0083558B" w:rsidRDefault="0083558B" w:rsidP="00914E44">
      <w:pPr>
        <w:tabs>
          <w:tab w:val="left" w:pos="-1"/>
        </w:tabs>
        <w:bidi/>
        <w:spacing w:line="240" w:lineRule="auto"/>
        <w:ind w:left="-1"/>
        <w:rPr>
          <w:rFonts w:ascii="Traditional Arabic" w:hAnsi="Traditional Arabic" w:cs="Simplified Arabic"/>
          <w:b/>
          <w:bCs/>
          <w:sz w:val="28"/>
          <w:szCs w:val="28"/>
          <w:lang w:bidi="ar-DZ"/>
        </w:rPr>
      </w:pP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ab/>
      </w: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ab/>
      </w:r>
      <w:r w:rsidR="00916409" w:rsidRPr="0083558B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يمكن وصف مستويات الذكاء على </w:t>
      </w:r>
      <w:r w:rsidR="002122F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916409" w:rsidRPr="0083558B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ساس الحاصل العقلي لكل</w:t>
      </w:r>
      <w:r w:rsidR="002122F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فرد (نسبة الذكاء) على النحو التا</w:t>
      </w:r>
      <w:r w:rsidR="00916409" w:rsidRPr="0083558B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تي:</w:t>
      </w:r>
    </w:p>
    <w:p w:rsidR="00916409" w:rsidRPr="00003084" w:rsidRDefault="00916409" w:rsidP="00914E44">
      <w:pPr>
        <w:pStyle w:val="Paragraphedeliste"/>
        <w:numPr>
          <w:ilvl w:val="0"/>
          <w:numId w:val="42"/>
        </w:numPr>
        <w:tabs>
          <w:tab w:val="left" w:pos="8153"/>
        </w:tabs>
        <w:bidi/>
        <w:spacing w:line="240" w:lineRule="auto"/>
        <w:ind w:left="849" w:hanging="425"/>
        <w:rPr>
          <w:rFonts w:ascii="Traditional Arabic" w:hAnsi="Traditional Arabic" w:cs="Simplified Arabic"/>
          <w:sz w:val="28"/>
          <w:szCs w:val="28"/>
          <w:lang w:bidi="ar-DZ"/>
        </w:rPr>
      </w:pPr>
      <w:r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متوسط الذكاء(90-110).</w:t>
      </w:r>
    </w:p>
    <w:p w:rsidR="00916409" w:rsidRPr="00003084" w:rsidRDefault="00916409" w:rsidP="00914E44">
      <w:pPr>
        <w:pStyle w:val="Paragraphedeliste"/>
        <w:numPr>
          <w:ilvl w:val="0"/>
          <w:numId w:val="42"/>
        </w:numPr>
        <w:tabs>
          <w:tab w:val="left" w:pos="8153"/>
        </w:tabs>
        <w:bidi/>
        <w:spacing w:line="240" w:lineRule="auto"/>
        <w:ind w:left="849" w:hanging="425"/>
        <w:rPr>
          <w:rFonts w:ascii="Traditional Arabic" w:hAnsi="Traditional Arabic" w:cs="Simplified Arabic"/>
          <w:sz w:val="28"/>
          <w:szCs w:val="28"/>
          <w:lang w:bidi="ar-DZ"/>
        </w:rPr>
      </w:pPr>
      <w:r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الذكي(110-120).</w:t>
      </w:r>
    </w:p>
    <w:p w:rsidR="00916409" w:rsidRPr="00003084" w:rsidRDefault="00916409" w:rsidP="00914E44">
      <w:pPr>
        <w:pStyle w:val="Paragraphedeliste"/>
        <w:numPr>
          <w:ilvl w:val="0"/>
          <w:numId w:val="42"/>
        </w:numPr>
        <w:tabs>
          <w:tab w:val="left" w:pos="8153"/>
        </w:tabs>
        <w:bidi/>
        <w:spacing w:line="240" w:lineRule="auto"/>
        <w:ind w:left="849" w:hanging="425"/>
        <w:rPr>
          <w:rFonts w:ascii="Traditional Arabic" w:hAnsi="Traditional Arabic" w:cs="Simplified Arabic"/>
          <w:sz w:val="28"/>
          <w:szCs w:val="28"/>
          <w:lang w:bidi="ar-DZ"/>
        </w:rPr>
      </w:pPr>
      <w:r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الذكي جدا (120-130).</w:t>
      </w:r>
    </w:p>
    <w:p w:rsidR="00916409" w:rsidRPr="00003084" w:rsidRDefault="00916409" w:rsidP="00914E44">
      <w:pPr>
        <w:pStyle w:val="Paragraphedeliste"/>
        <w:numPr>
          <w:ilvl w:val="0"/>
          <w:numId w:val="42"/>
        </w:numPr>
        <w:tabs>
          <w:tab w:val="left" w:pos="8153"/>
        </w:tabs>
        <w:bidi/>
        <w:spacing w:line="240" w:lineRule="auto"/>
        <w:ind w:left="849" w:hanging="425"/>
        <w:rPr>
          <w:rFonts w:ascii="Traditional Arabic" w:hAnsi="Traditional Arabic" w:cs="Simplified Arabic"/>
          <w:sz w:val="28"/>
          <w:szCs w:val="28"/>
          <w:lang w:bidi="ar-DZ"/>
        </w:rPr>
      </w:pPr>
      <w:r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المتفوق </w:t>
      </w:r>
      <w:r w:rsidR="0033172D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و العبقري(130 فما فوق).</w:t>
      </w:r>
    </w:p>
    <w:p w:rsidR="00916409" w:rsidRPr="00003084" w:rsidRDefault="00916409" w:rsidP="00914E44">
      <w:pPr>
        <w:pStyle w:val="Paragraphedeliste"/>
        <w:numPr>
          <w:ilvl w:val="0"/>
          <w:numId w:val="42"/>
        </w:numPr>
        <w:tabs>
          <w:tab w:val="left" w:pos="8153"/>
        </w:tabs>
        <w:bidi/>
        <w:spacing w:line="240" w:lineRule="auto"/>
        <w:ind w:left="849" w:hanging="425"/>
        <w:rPr>
          <w:rFonts w:ascii="Traditional Arabic" w:hAnsi="Traditional Arabic" w:cs="Simplified Arabic"/>
          <w:sz w:val="28"/>
          <w:szCs w:val="28"/>
          <w:lang w:bidi="ar-DZ"/>
        </w:rPr>
      </w:pPr>
      <w:r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الغبي(80-90).</w:t>
      </w:r>
    </w:p>
    <w:p w:rsidR="00916409" w:rsidRPr="00003084" w:rsidRDefault="00916409" w:rsidP="00914E44">
      <w:pPr>
        <w:pStyle w:val="Paragraphedeliste"/>
        <w:numPr>
          <w:ilvl w:val="0"/>
          <w:numId w:val="42"/>
        </w:numPr>
        <w:tabs>
          <w:tab w:val="left" w:pos="8153"/>
        </w:tabs>
        <w:bidi/>
        <w:spacing w:line="240" w:lineRule="auto"/>
        <w:ind w:left="849" w:hanging="425"/>
        <w:rPr>
          <w:rFonts w:ascii="Traditional Arabic" w:hAnsi="Traditional Arabic" w:cs="Simplified Arabic"/>
          <w:sz w:val="28"/>
          <w:szCs w:val="28"/>
          <w:lang w:bidi="ar-DZ"/>
        </w:rPr>
      </w:pPr>
      <w:r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ضعيف العقل(70 و</w:t>
      </w:r>
      <w:r w:rsidR="00D076DB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قل).</w:t>
      </w:r>
    </w:p>
    <w:p w:rsidR="00916409" w:rsidRPr="00003084" w:rsidRDefault="00D076DB" w:rsidP="00914E44">
      <w:pPr>
        <w:pStyle w:val="Paragraphedeliste"/>
        <w:numPr>
          <w:ilvl w:val="0"/>
          <w:numId w:val="42"/>
        </w:numPr>
        <w:tabs>
          <w:tab w:val="left" w:pos="8153"/>
        </w:tabs>
        <w:bidi/>
        <w:spacing w:line="240" w:lineRule="auto"/>
        <w:ind w:left="849" w:hanging="425"/>
        <w:rPr>
          <w:rFonts w:ascii="Traditional Arabic" w:hAnsi="Traditional Arabic" w:cs="Simplified Arabic"/>
          <w:sz w:val="28"/>
          <w:szCs w:val="28"/>
          <w:lang w:bidi="ar-DZ"/>
        </w:rPr>
      </w:pP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916409"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ما الذين يقل ذكاؤهم </w:t>
      </w:r>
      <w:r w:rsidR="00800E93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عن (70) فهم المافولون</w:t>
      </w:r>
      <w:r w:rsidR="00916409"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.</w:t>
      </w:r>
    </w:p>
    <w:p w:rsidR="00916409" w:rsidRPr="00003084" w:rsidRDefault="00916409" w:rsidP="00914E44">
      <w:pPr>
        <w:pStyle w:val="Paragraphedeliste"/>
        <w:numPr>
          <w:ilvl w:val="0"/>
          <w:numId w:val="42"/>
        </w:numPr>
        <w:tabs>
          <w:tab w:val="left" w:pos="8153"/>
        </w:tabs>
        <w:bidi/>
        <w:spacing w:line="240" w:lineRule="auto"/>
        <w:ind w:left="849" w:hanging="425"/>
        <w:rPr>
          <w:rFonts w:ascii="Traditional Arabic" w:hAnsi="Traditional Arabic" w:cs="Simplified Arabic"/>
          <w:sz w:val="28"/>
          <w:szCs w:val="28"/>
          <w:lang w:bidi="ar-DZ"/>
        </w:rPr>
      </w:pPr>
      <w:r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و</w:t>
      </w:r>
      <w:r w:rsidR="00D076DB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ما الذين ت</w:t>
      </w:r>
      <w:r w:rsidR="00D076DB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تراوح نسبة ذكائهم بين (20-50) فإ</w:t>
      </w:r>
      <w:r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نهم يعرفون بفئة البلهاء.</w:t>
      </w:r>
    </w:p>
    <w:p w:rsidR="00916409" w:rsidRPr="00003084" w:rsidRDefault="00D076DB" w:rsidP="00914E44">
      <w:pPr>
        <w:pStyle w:val="Paragraphedeliste"/>
        <w:numPr>
          <w:ilvl w:val="0"/>
          <w:numId w:val="42"/>
        </w:numPr>
        <w:tabs>
          <w:tab w:val="left" w:pos="8153"/>
        </w:tabs>
        <w:bidi/>
        <w:spacing w:line="240" w:lineRule="auto"/>
        <w:ind w:left="849" w:hanging="425"/>
        <w:rPr>
          <w:rFonts w:ascii="Traditional Arabic" w:hAnsi="Traditional Arabic" w:cs="Simplified Arabic"/>
          <w:sz w:val="28"/>
          <w:szCs w:val="28"/>
          <w:lang w:bidi="ar-DZ"/>
        </w:rPr>
      </w:pP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916409"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ما الشخص الذي يقل ذكاؤه عن (20) فيعرف بالمعتوه.</w:t>
      </w: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>( عباس ،2002 ، ص 18)</w:t>
      </w:r>
    </w:p>
    <w:p w:rsidR="00916409" w:rsidRPr="00003084" w:rsidRDefault="00916409" w:rsidP="00914E44">
      <w:pPr>
        <w:pStyle w:val="Paragraphedeliste"/>
        <w:tabs>
          <w:tab w:val="left" w:pos="8153"/>
        </w:tabs>
        <w:bidi/>
        <w:spacing w:line="240" w:lineRule="auto"/>
        <w:ind w:left="1440"/>
        <w:rPr>
          <w:rFonts w:ascii="Traditional Arabic" w:hAnsi="Traditional Arabic" w:cs="Simplified Arabic"/>
          <w:sz w:val="28"/>
          <w:szCs w:val="28"/>
          <w:rtl/>
          <w:lang w:bidi="ar-DZ"/>
        </w:rPr>
      </w:pPr>
      <w:r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والشكل التالي يوضح التوزيع الاعتدالي للذكاء:</w:t>
      </w:r>
    </w:p>
    <w:p w:rsidR="00627ADC" w:rsidRPr="00003084" w:rsidRDefault="00550B6F" w:rsidP="00914E44">
      <w:pPr>
        <w:pStyle w:val="Paragraphedeliste"/>
        <w:keepNext/>
        <w:tabs>
          <w:tab w:val="left" w:pos="8153"/>
        </w:tabs>
        <w:bidi/>
        <w:spacing w:line="240" w:lineRule="auto"/>
        <w:ind w:left="1440"/>
        <w:rPr>
          <w:rFonts w:cs="Simplified Arabic"/>
          <w:sz w:val="28"/>
          <w:szCs w:val="28"/>
          <w:rtl/>
        </w:rPr>
      </w:pPr>
      <w:r w:rsidRPr="00003084">
        <w:rPr>
          <w:rFonts w:cs="Simplified Arabic" w:hint="cs"/>
          <w:b/>
          <w:bCs/>
          <w:noProof/>
          <w:sz w:val="28"/>
          <w:szCs w:val="28"/>
          <w:rtl/>
        </w:rPr>
        <w:drawing>
          <wp:anchor distT="0" distB="0" distL="114300" distR="114300" simplePos="0" relativeHeight="251658240" behindDoc="1" locked="0" layoutInCell="1" allowOverlap="1" wp14:anchorId="064775A8" wp14:editId="7E797369">
            <wp:simplePos x="0" y="0"/>
            <wp:positionH relativeFrom="column">
              <wp:posOffset>464185</wp:posOffset>
            </wp:positionH>
            <wp:positionV relativeFrom="paragraph">
              <wp:posOffset>3175</wp:posOffset>
            </wp:positionV>
            <wp:extent cx="5171440" cy="2446020"/>
            <wp:effectExtent l="0" t="0" r="0" b="0"/>
            <wp:wrapSquare wrapText="bothSides"/>
            <wp:docPr id="2" name="مخطط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anchor>
        </w:drawing>
      </w:r>
    </w:p>
    <w:p w:rsidR="00D27918" w:rsidRPr="00003084" w:rsidRDefault="00D27918" w:rsidP="00914E44">
      <w:pPr>
        <w:tabs>
          <w:tab w:val="left" w:pos="8153"/>
        </w:tabs>
        <w:bidi/>
        <w:spacing w:line="240" w:lineRule="auto"/>
        <w:rPr>
          <w:rFonts w:cs="Simplified Arabic"/>
          <w:b/>
          <w:bCs/>
          <w:sz w:val="28"/>
          <w:szCs w:val="28"/>
          <w:rtl/>
          <w:lang w:bidi="ar-DZ"/>
        </w:rPr>
      </w:pPr>
    </w:p>
    <w:p w:rsidR="00D27918" w:rsidRPr="00003084" w:rsidRDefault="00D27918" w:rsidP="00914E44">
      <w:pPr>
        <w:tabs>
          <w:tab w:val="left" w:pos="8153"/>
        </w:tabs>
        <w:bidi/>
        <w:spacing w:line="240" w:lineRule="auto"/>
        <w:rPr>
          <w:rFonts w:cs="Simplified Arabic"/>
          <w:sz w:val="28"/>
          <w:szCs w:val="28"/>
          <w:rtl/>
          <w:lang w:bidi="ar-DZ"/>
        </w:rPr>
      </w:pPr>
    </w:p>
    <w:p w:rsidR="00631155" w:rsidRPr="00003084" w:rsidRDefault="00631155" w:rsidP="00914E44">
      <w:pPr>
        <w:tabs>
          <w:tab w:val="left" w:pos="8153"/>
        </w:tabs>
        <w:bidi/>
        <w:spacing w:line="240" w:lineRule="auto"/>
        <w:rPr>
          <w:rFonts w:cs="Simplified Arabic"/>
          <w:b/>
          <w:bCs/>
          <w:sz w:val="28"/>
          <w:szCs w:val="28"/>
          <w:rtl/>
          <w:lang w:bidi="ar-DZ"/>
        </w:rPr>
      </w:pPr>
    </w:p>
    <w:p w:rsidR="00631155" w:rsidRPr="00003084" w:rsidRDefault="00631155" w:rsidP="00914E44">
      <w:pPr>
        <w:bidi/>
        <w:spacing w:line="240" w:lineRule="auto"/>
        <w:rPr>
          <w:rFonts w:cs="Simplified Arabic"/>
          <w:sz w:val="28"/>
          <w:szCs w:val="28"/>
          <w:rtl/>
          <w:lang w:bidi="ar-DZ"/>
        </w:rPr>
      </w:pPr>
    </w:p>
    <w:p w:rsidR="00631155" w:rsidRPr="00003084" w:rsidRDefault="00631155" w:rsidP="00914E44">
      <w:pPr>
        <w:bidi/>
        <w:spacing w:line="240" w:lineRule="auto"/>
        <w:rPr>
          <w:rFonts w:cs="Simplified Arabic"/>
          <w:sz w:val="28"/>
          <w:szCs w:val="28"/>
          <w:rtl/>
          <w:lang w:bidi="ar-DZ"/>
        </w:rPr>
      </w:pPr>
    </w:p>
    <w:p w:rsidR="00627ADC" w:rsidRDefault="00E90E22" w:rsidP="00914E44">
      <w:pPr>
        <w:tabs>
          <w:tab w:val="left" w:pos="7027"/>
        </w:tabs>
        <w:bidi/>
        <w:spacing w:line="240" w:lineRule="auto"/>
        <w:jc w:val="center"/>
        <w:rPr>
          <w:rFonts w:cs="Simplified Arabic"/>
          <w:sz w:val="28"/>
          <w:szCs w:val="28"/>
          <w:rtl/>
          <w:lang w:bidi="ar-DZ"/>
        </w:rPr>
      </w:pPr>
      <w:r>
        <w:rPr>
          <w:rFonts w:cs="Simplified Arabic" w:hint="cs"/>
          <w:sz w:val="28"/>
          <w:szCs w:val="28"/>
          <w:rtl/>
          <w:lang w:bidi="ar-DZ"/>
        </w:rPr>
        <w:t>الشكل (1) التوزيع الاعتدالي للذكاء</w:t>
      </w:r>
      <w:r w:rsidR="00C570AF">
        <w:rPr>
          <w:rFonts w:cs="Simplified Arabic" w:hint="cs"/>
          <w:sz w:val="28"/>
          <w:szCs w:val="28"/>
          <w:rtl/>
          <w:lang w:bidi="ar-DZ"/>
        </w:rPr>
        <w:t xml:space="preserve"> ( علي ، 1994، ص 224)</w:t>
      </w:r>
    </w:p>
    <w:p w:rsidR="00631155" w:rsidRPr="00AB77BF" w:rsidRDefault="00631155" w:rsidP="00914E44">
      <w:pPr>
        <w:pStyle w:val="Paragraphedeliste"/>
        <w:numPr>
          <w:ilvl w:val="1"/>
          <w:numId w:val="41"/>
        </w:numPr>
        <w:tabs>
          <w:tab w:val="left" w:pos="7027"/>
        </w:tabs>
        <w:bidi/>
        <w:spacing w:line="240" w:lineRule="auto"/>
        <w:rPr>
          <w:rFonts w:ascii="Traditional Arabic" w:hAnsi="Traditional Arabic" w:cs="Simplified Arabic"/>
          <w:b/>
          <w:bCs/>
          <w:sz w:val="28"/>
          <w:szCs w:val="28"/>
          <w:rtl/>
          <w:lang w:bidi="ar-DZ"/>
        </w:rPr>
      </w:pPr>
      <w:r w:rsidRPr="00AB77BF">
        <w:rPr>
          <w:rFonts w:ascii="Traditional Arabic" w:hAnsi="Traditional Arabic" w:cs="Simplified Arabic" w:hint="cs"/>
          <w:b/>
          <w:bCs/>
          <w:sz w:val="28"/>
          <w:szCs w:val="28"/>
          <w:rtl/>
          <w:lang w:bidi="ar-DZ"/>
        </w:rPr>
        <w:t>نمونسبة ال</w:t>
      </w:r>
      <w:r w:rsidR="008B242D" w:rsidRPr="00AB77BF">
        <w:rPr>
          <w:rFonts w:ascii="Traditional Arabic" w:hAnsi="Traditional Arabic" w:cs="Simplified Arabic" w:hint="cs"/>
          <w:b/>
          <w:bCs/>
          <w:sz w:val="28"/>
          <w:szCs w:val="28"/>
          <w:rtl/>
          <w:lang w:bidi="ar-DZ"/>
        </w:rPr>
        <w:t>ذكاء</w:t>
      </w:r>
      <w:r w:rsidRPr="00AB77BF">
        <w:rPr>
          <w:rFonts w:ascii="Traditional Arabic" w:hAnsi="Traditional Arabic" w:cs="Simplified Arabic" w:hint="cs"/>
          <w:b/>
          <w:bCs/>
          <w:sz w:val="28"/>
          <w:szCs w:val="28"/>
          <w:rtl/>
          <w:lang w:bidi="ar-DZ"/>
        </w:rPr>
        <w:t>:</w:t>
      </w:r>
    </w:p>
    <w:p w:rsidR="00AB77BF" w:rsidRDefault="00AB77BF" w:rsidP="00914E44">
      <w:pPr>
        <w:tabs>
          <w:tab w:val="left" w:pos="-1"/>
        </w:tabs>
        <w:bidi/>
        <w:spacing w:line="240" w:lineRule="auto"/>
        <w:rPr>
          <w:rFonts w:ascii="Traditional Arabic" w:hAnsi="Traditional Arabic" w:cs="Simplified Arabic"/>
          <w:sz w:val="28"/>
          <w:szCs w:val="28"/>
          <w:rtl/>
          <w:lang w:bidi="ar-DZ"/>
        </w:rPr>
      </w:pP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ab/>
      </w:r>
      <w:r w:rsidR="00631155"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اختلف العلماء في تحديدهم السن التي يقف عندها الذكاء: </w:t>
      </w:r>
    </w:p>
    <w:p w:rsidR="002300B2" w:rsidRDefault="00AB77BF" w:rsidP="00914E44">
      <w:pPr>
        <w:tabs>
          <w:tab w:val="left" w:pos="-1"/>
        </w:tabs>
        <w:bidi/>
        <w:spacing w:line="240" w:lineRule="auto"/>
        <w:rPr>
          <w:rFonts w:ascii="Traditional Arabic" w:hAnsi="Traditional Arabic" w:cs="Simplified Arabic"/>
          <w:sz w:val="28"/>
          <w:szCs w:val="28"/>
          <w:rtl/>
          <w:lang w:bidi="ar-DZ"/>
        </w:rPr>
      </w:pP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ab/>
      </w:r>
      <w:r w:rsidR="00631155" w:rsidRPr="00AB77BF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فقد اعتبر ترمان </w:t>
      </w:r>
      <w:r w:rsidR="00631155" w:rsidRPr="00150D4D">
        <w:rPr>
          <w:rFonts w:asciiTheme="majorBidi" w:hAnsiTheme="majorBidi" w:cstheme="majorBidi"/>
          <w:sz w:val="24"/>
          <w:szCs w:val="24"/>
          <w:lang w:bidi="ar-DZ"/>
        </w:rPr>
        <w:t>Terman</w:t>
      </w:r>
      <w:r w:rsidR="00631155" w:rsidRPr="00AB77BF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في تقني</w:t>
      </w:r>
      <w:r w:rsidR="007C1A40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ن</w:t>
      </w:r>
      <w:r w:rsidR="00631155" w:rsidRPr="00AB77BF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ه لاختبار ستانفورد </w:t>
      </w:r>
      <w:r w:rsidR="00800E93">
        <w:rPr>
          <w:rFonts w:asciiTheme="majorBidi" w:hAnsiTheme="majorBidi" w:cstheme="majorBidi"/>
          <w:sz w:val="24"/>
          <w:szCs w:val="24"/>
          <w:lang w:bidi="ar-DZ"/>
        </w:rPr>
        <w:t xml:space="preserve"> </w:t>
      </w:r>
      <w:r w:rsidR="00631155" w:rsidRPr="00150D4D">
        <w:rPr>
          <w:rFonts w:asciiTheme="majorBidi" w:hAnsiTheme="majorBidi" w:cstheme="majorBidi"/>
          <w:sz w:val="24"/>
          <w:szCs w:val="24"/>
          <w:lang w:bidi="ar-DZ"/>
        </w:rPr>
        <w:t>Stanford-Binet</w:t>
      </w:r>
      <w:r w:rsidR="007C1A40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631155" w:rsidRPr="00AB77BF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ن الذكاء يصل </w:t>
      </w:r>
      <w:r w:rsidR="007C1A40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إ</w:t>
      </w:r>
      <w:r w:rsidR="00631155" w:rsidRPr="00AB77BF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لى </w:t>
      </w:r>
      <w:r w:rsidR="007C1A40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631155" w:rsidRPr="00AB77BF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قصاه في سن </w:t>
      </w:r>
      <w:r w:rsidR="007C1A40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(</w:t>
      </w:r>
      <w:r w:rsidR="007C1A40" w:rsidRPr="00AB77BF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16</w:t>
      </w:r>
      <w:r w:rsidR="007C1A40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)</w:t>
      </w:r>
      <w:r w:rsidR="00631155" w:rsidRPr="00AB77BF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سنة ،</w:t>
      </w:r>
      <w:r w:rsidR="00800E93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</w:t>
      </w:r>
      <w:r w:rsidR="00631155" w:rsidRPr="00AB77BF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ثم عاد بعدها </w:t>
      </w:r>
      <w:r w:rsidR="002300B2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إ</w:t>
      </w:r>
      <w:r w:rsidR="00631155" w:rsidRPr="00AB77BF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لى اعتبار سن </w:t>
      </w:r>
      <w:r w:rsidR="002300B2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(</w:t>
      </w:r>
      <w:r w:rsidR="002300B2" w:rsidRPr="00AB77BF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15</w:t>
      </w:r>
      <w:r w:rsidR="002300B2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) سنة هو الحد الأقصى الذي يمثل العمر العقلي لأي فرد سنه 15 سنة فأ</w:t>
      </w:r>
      <w:r w:rsidR="00631155" w:rsidRPr="00AB77BF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كثر.</w:t>
      </w:r>
    </w:p>
    <w:p w:rsidR="002300B2" w:rsidRDefault="002300B2" w:rsidP="00914E44">
      <w:pPr>
        <w:tabs>
          <w:tab w:val="left" w:pos="-1"/>
        </w:tabs>
        <w:bidi/>
        <w:spacing w:line="240" w:lineRule="auto"/>
        <w:rPr>
          <w:rFonts w:ascii="Traditional Arabic" w:hAnsi="Traditional Arabic" w:cs="Simplified Arabic"/>
          <w:sz w:val="28"/>
          <w:szCs w:val="28"/>
          <w:rtl/>
          <w:lang w:bidi="ar-DZ"/>
        </w:rPr>
      </w:pP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lastRenderedPageBreak/>
        <w:tab/>
      </w:r>
      <w:r w:rsidR="00631155" w:rsidRPr="002300B2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وفي الدراسات الخاصة بتقنين اختبار وكسلر-بلفيو للذكاء كان سن </w:t>
      </w:r>
      <w:r w:rsidR="00800E93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</w:t>
      </w:r>
      <w:r w:rsidR="00631155" w:rsidRPr="002300B2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20</w:t>
      </w:r>
      <w:r w:rsidR="00800E93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</w:t>
      </w:r>
      <w:r w:rsidR="00631155" w:rsidRPr="002300B2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سنة هو السن الذي </w:t>
      </w: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ي</w:t>
      </w:r>
      <w:r w:rsidR="00631155" w:rsidRPr="002300B2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توقف عنده التحسن في الذكاء</w:t>
      </w:r>
      <w:r w:rsidR="00374655" w:rsidRPr="002300B2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.</w:t>
      </w:r>
    </w:p>
    <w:p w:rsidR="00BF083B" w:rsidRDefault="002300B2" w:rsidP="00914E44">
      <w:pPr>
        <w:tabs>
          <w:tab w:val="left" w:pos="-1"/>
        </w:tabs>
        <w:bidi/>
        <w:spacing w:line="240" w:lineRule="auto"/>
        <w:rPr>
          <w:rFonts w:ascii="Traditional Arabic" w:hAnsi="Traditional Arabic" w:cs="Simplified Arabic"/>
          <w:sz w:val="28"/>
          <w:szCs w:val="28"/>
          <w:rtl/>
          <w:lang w:bidi="ar-DZ"/>
        </w:rPr>
      </w:pP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ab/>
      </w:r>
      <w:r w:rsidR="00374655" w:rsidRPr="002300B2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وهذا يعني مما تقدم </w:t>
      </w:r>
      <w:r w:rsidR="00BF083B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374655" w:rsidRPr="002300B2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ن الذكاء ينمو حتى يصل الفرد </w:t>
      </w:r>
      <w:r w:rsidR="00BF083B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إ</w:t>
      </w:r>
      <w:r w:rsidR="00374655" w:rsidRPr="002300B2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لى سن 15 سنة </w:t>
      </w:r>
      <w:r w:rsidR="00BF083B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374655" w:rsidRPr="002300B2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و </w:t>
      </w:r>
      <w:r w:rsidR="00800E93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</w:t>
      </w:r>
      <w:r w:rsidR="00374655" w:rsidRPr="002300B2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20</w:t>
      </w:r>
      <w:r w:rsidR="00800E93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</w:t>
      </w:r>
      <w:r w:rsidR="00374655" w:rsidRPr="002300B2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سنة ،و</w:t>
      </w:r>
      <w:r w:rsidR="00BF083B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374655" w:rsidRPr="002300B2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ن نسبة الذكاء تظل ثابتة نسبيا بعد هذا السن.</w:t>
      </w:r>
    </w:p>
    <w:p w:rsidR="00BF083B" w:rsidRDefault="00BF083B" w:rsidP="00357A75">
      <w:pPr>
        <w:tabs>
          <w:tab w:val="left" w:pos="-1"/>
        </w:tabs>
        <w:bidi/>
        <w:spacing w:line="240" w:lineRule="auto"/>
        <w:rPr>
          <w:rFonts w:ascii="Traditional Arabic" w:hAnsi="Traditional Arabic" w:cs="Simplified Arabic"/>
          <w:sz w:val="28"/>
          <w:szCs w:val="28"/>
          <w:rtl/>
          <w:lang w:bidi="ar-DZ"/>
        </w:rPr>
      </w:pP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ab/>
        <w:t>أ</w:t>
      </w:r>
      <w:r w:rsidR="00374655" w:rsidRPr="00BF083B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ما زيادة الفر</w:t>
      </w: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وق بين الأ</w:t>
      </w:r>
      <w:r w:rsidR="00374655" w:rsidRPr="00BF083B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فراد طبقا لهذه القاعدة فهي نتيجة زيادة خبرة الفرد بالحياة وازدياد مصادر معرفته وثقافته وادراكه </w:t>
      </w: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ل</w:t>
      </w:r>
      <w:r w:rsidR="00374655" w:rsidRPr="00BF083B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ما يحيط به من </w:t>
      </w: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374655" w:rsidRPr="00BF083B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حداث وظروف وتصورات.</w:t>
      </w:r>
      <w:r w:rsidR="005A3032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</w:t>
      </w:r>
      <w:r w:rsidRPr="005A3032">
        <w:rPr>
          <w:rFonts w:ascii="Traditional Arabic" w:hAnsi="Traditional Arabic" w:cs="Simplified Arabic" w:hint="cs"/>
          <w:sz w:val="24"/>
          <w:szCs w:val="24"/>
          <w:rtl/>
          <w:lang w:bidi="ar-DZ"/>
        </w:rPr>
        <w:t>( عباس ،2002،ص19)</w:t>
      </w:r>
    </w:p>
    <w:p w:rsidR="00374655" w:rsidRPr="00BF083B" w:rsidRDefault="00BF083B" w:rsidP="00357A75">
      <w:pPr>
        <w:tabs>
          <w:tab w:val="left" w:pos="-1"/>
        </w:tabs>
        <w:bidi/>
        <w:spacing w:line="240" w:lineRule="auto"/>
        <w:rPr>
          <w:rFonts w:ascii="Traditional Arabic" w:hAnsi="Traditional Arabic" w:cs="Simplified Arabic"/>
          <w:sz w:val="28"/>
          <w:szCs w:val="28"/>
          <w:rtl/>
          <w:lang w:bidi="ar-DZ"/>
        </w:rPr>
      </w:pP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ab/>
      </w:r>
      <w:r w:rsidR="00374655" w:rsidRPr="00BF083B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في حين </w:t>
      </w: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374655" w:rsidRPr="00BF083B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شارت الدراسات ال</w:t>
      </w: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نفسيةإ</w:t>
      </w:r>
      <w:r w:rsidR="00374655" w:rsidRPr="00BF083B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لى </w:t>
      </w: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374655" w:rsidRPr="00BF083B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ن النمو العقلي يسير بشكل كبير في مرحلة الطفولة ،ويكون هذا </w:t>
      </w: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النمو سريعا في السنوات الخمس الأ</w:t>
      </w:r>
      <w:r w:rsidR="00374655" w:rsidRPr="00BF083B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ولى من حياة الطفل.</w:t>
      </w:r>
      <w:r w:rsidR="005A3032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</w:t>
      </w:r>
      <w:r w:rsidRPr="005A3032">
        <w:rPr>
          <w:rFonts w:ascii="Traditional Arabic" w:hAnsi="Traditional Arabic" w:cs="Simplified Arabic" w:hint="cs"/>
          <w:sz w:val="24"/>
          <w:szCs w:val="24"/>
          <w:rtl/>
          <w:lang w:bidi="ar-DZ"/>
        </w:rPr>
        <w:t>( الطريري،2002</w:t>
      </w:r>
      <w:r w:rsidR="00800E93" w:rsidRPr="005A3032">
        <w:rPr>
          <w:rFonts w:ascii="Traditional Arabic" w:hAnsi="Traditional Arabic" w:cs="Simplified Arabic" w:hint="cs"/>
          <w:sz w:val="24"/>
          <w:szCs w:val="24"/>
          <w:rtl/>
          <w:lang w:bidi="ar-DZ"/>
        </w:rPr>
        <w:t xml:space="preserve"> </w:t>
      </w:r>
      <w:r w:rsidRPr="005A3032">
        <w:rPr>
          <w:rFonts w:ascii="Traditional Arabic" w:hAnsi="Traditional Arabic" w:cs="Simplified Arabic" w:hint="cs"/>
          <w:sz w:val="24"/>
          <w:szCs w:val="24"/>
          <w:rtl/>
          <w:lang w:bidi="ar-DZ"/>
        </w:rPr>
        <w:t>،</w:t>
      </w:r>
      <w:r w:rsidR="00800E93" w:rsidRPr="005A3032">
        <w:rPr>
          <w:rFonts w:ascii="Traditional Arabic" w:hAnsi="Traditional Arabic" w:cs="Simplified Arabic" w:hint="cs"/>
          <w:sz w:val="24"/>
          <w:szCs w:val="24"/>
          <w:rtl/>
          <w:lang w:bidi="ar-DZ"/>
        </w:rPr>
        <w:t xml:space="preserve"> </w:t>
      </w:r>
      <w:r w:rsidRPr="005A3032">
        <w:rPr>
          <w:rFonts w:ascii="Traditional Arabic" w:hAnsi="Traditional Arabic" w:cs="Simplified Arabic" w:hint="cs"/>
          <w:sz w:val="24"/>
          <w:szCs w:val="24"/>
          <w:rtl/>
          <w:lang w:bidi="ar-DZ"/>
        </w:rPr>
        <w:t>ص9)</w:t>
      </w:r>
    </w:p>
    <w:p w:rsidR="00374655" w:rsidRPr="00003084" w:rsidRDefault="00374655" w:rsidP="00914E44">
      <w:pPr>
        <w:bidi/>
        <w:spacing w:line="240" w:lineRule="auto"/>
        <w:rPr>
          <w:rFonts w:ascii="Traditional Arabic" w:hAnsi="Traditional Arabic" w:cs="Simplified Arabic"/>
          <w:b/>
          <w:bCs/>
          <w:sz w:val="28"/>
          <w:szCs w:val="28"/>
          <w:rtl/>
          <w:lang w:bidi="ar-DZ"/>
        </w:rPr>
      </w:pPr>
      <w:r w:rsidRPr="00003084">
        <w:rPr>
          <w:rFonts w:ascii="Traditional Arabic" w:hAnsi="Traditional Arabic" w:cs="Simplified Arabic" w:hint="cs"/>
          <w:b/>
          <w:bCs/>
          <w:sz w:val="28"/>
          <w:szCs w:val="28"/>
          <w:rtl/>
          <w:lang w:bidi="ar-DZ"/>
        </w:rPr>
        <w:t>5-نظريات الذكاء:</w:t>
      </w:r>
    </w:p>
    <w:p w:rsidR="00424902" w:rsidRDefault="00DF1D0A" w:rsidP="00914E44">
      <w:pPr>
        <w:bidi/>
        <w:spacing w:line="240" w:lineRule="auto"/>
        <w:ind w:firstLine="709"/>
        <w:rPr>
          <w:rFonts w:ascii="Traditional Arabic" w:hAnsi="Traditional Arabic" w:cs="Simplified Arabic"/>
          <w:sz w:val="28"/>
          <w:szCs w:val="28"/>
          <w:rtl/>
          <w:lang w:bidi="ar-DZ"/>
        </w:rPr>
      </w:pPr>
      <w:r w:rsidRPr="00BF083B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لم يتوقف اختلاف علماء النفس عند تعريف الذكاء فقط ،و</w:t>
      </w:r>
      <w:r w:rsidR="00D57B9B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إ</w:t>
      </w:r>
      <w:r w:rsidRPr="00BF083B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نما اختلفو</w:t>
      </w:r>
      <w:r w:rsidR="00D57B9B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ا</w:t>
      </w:r>
      <w:r w:rsidRPr="00BF083B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حول </w:t>
      </w:r>
      <w:r w:rsidR="00190204" w:rsidRPr="00BF083B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مفهوم الذكاء ،فعندما نتحدث عن الذكاء هل يقصد به قدرة عقلية واحدة؟ </w:t>
      </w:r>
      <w:r w:rsidR="00D57B9B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190204" w:rsidRPr="00BF083B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م يقصد به </w:t>
      </w:r>
      <w:r w:rsidR="00D57B9B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190204" w:rsidRPr="00BF083B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نواع مختلفة من القدرات؟ </w:t>
      </w:r>
      <w:r w:rsidR="005240A1" w:rsidRPr="00BF083B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هل هو قدرة عامة تظهر في </w:t>
      </w:r>
      <w:r w:rsidR="00424902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5240A1" w:rsidRPr="00BF083B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شكال ومواقف مختلفة؟ </w:t>
      </w:r>
      <w:r w:rsidR="00424902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5240A1" w:rsidRPr="00BF083B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م هو قدرة خاصة؟</w:t>
      </w:r>
    </w:p>
    <w:p w:rsidR="005A3032" w:rsidRDefault="005240A1" w:rsidP="00914E44">
      <w:pPr>
        <w:bidi/>
        <w:spacing w:line="240" w:lineRule="auto"/>
        <w:ind w:firstLine="709"/>
        <w:rPr>
          <w:rFonts w:ascii="Traditional Arabic" w:hAnsi="Traditional Arabic" w:cs="Simplified Arabic"/>
          <w:sz w:val="28"/>
          <w:szCs w:val="28"/>
          <w:rtl/>
          <w:lang w:bidi="ar-DZ"/>
        </w:rPr>
      </w:pPr>
      <w:r w:rsidRPr="00424902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ومن الملاحظ </w:t>
      </w:r>
      <w:r w:rsidR="00103AEC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أن هناك بعض الأ</w:t>
      </w:r>
      <w:r w:rsidRPr="00424902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ف</w:t>
      </w:r>
      <w:r w:rsidR="00CD4F7A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راد خطباء ماهرون لكن يعجزون عن إ</w:t>
      </w:r>
      <w:r w:rsidRPr="00424902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جراء </w:t>
      </w:r>
      <w:r w:rsidR="00103AEC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CD4F7A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بسط العمليات الحسابية</w:t>
      </w:r>
      <w:r w:rsidRPr="00424902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،هنا </w:t>
      </w:r>
      <w:r w:rsidR="00DF5807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البعض</w:t>
      </w:r>
      <w:r w:rsidR="00800E93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</w:t>
      </w:r>
      <w:r w:rsidR="00DF5807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الآ</w:t>
      </w:r>
      <w:r w:rsidRPr="00424902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خر بارعا في الرياضيات ، لكن يعجز حتى عن ربط خيط حذائه.</w:t>
      </w:r>
    </w:p>
    <w:p w:rsidR="007D7EB7" w:rsidRPr="005A3032" w:rsidRDefault="00DF5807" w:rsidP="00914E44">
      <w:pPr>
        <w:bidi/>
        <w:spacing w:line="240" w:lineRule="auto"/>
        <w:ind w:firstLine="709"/>
        <w:jc w:val="right"/>
        <w:rPr>
          <w:rFonts w:ascii="Traditional Arabic" w:hAnsi="Traditional Arabic" w:cs="Simplified Arabic"/>
          <w:sz w:val="24"/>
          <w:szCs w:val="24"/>
          <w:rtl/>
          <w:lang w:bidi="ar-DZ"/>
        </w:rPr>
      </w:pPr>
      <w:r w:rsidRPr="005A3032">
        <w:rPr>
          <w:rFonts w:ascii="Traditional Arabic" w:hAnsi="Traditional Arabic" w:cs="Simplified Arabic" w:hint="cs"/>
          <w:sz w:val="24"/>
          <w:szCs w:val="24"/>
          <w:rtl/>
          <w:lang w:bidi="ar-DZ"/>
        </w:rPr>
        <w:t>(جاب الله ، 2012 ، ص40)</w:t>
      </w:r>
    </w:p>
    <w:p w:rsidR="005240A1" w:rsidRDefault="005240A1" w:rsidP="00914E44">
      <w:pPr>
        <w:bidi/>
        <w:spacing w:line="240" w:lineRule="auto"/>
        <w:ind w:firstLine="709"/>
        <w:rPr>
          <w:rFonts w:ascii="Traditional Arabic" w:hAnsi="Traditional Arabic" w:cs="Simplified Arabic"/>
          <w:sz w:val="28"/>
          <w:szCs w:val="28"/>
          <w:rtl/>
          <w:lang w:bidi="ar-DZ"/>
        </w:rPr>
      </w:pPr>
      <w:r w:rsidRPr="007D7EB7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ولقد ادى هذا الاختلاف </w:t>
      </w:r>
      <w:r w:rsidR="007D7EB7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إ</w:t>
      </w:r>
      <w:r w:rsidRPr="007D7EB7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لى اجراء عدة دراسات وتحاليل عاملية حول كيفية تنظيم القدرات العقلية وتوصل العلماء </w:t>
      </w:r>
      <w:r w:rsidR="007D7EB7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إ</w:t>
      </w:r>
      <w:r w:rsidRPr="007D7EB7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لى صياغة عدة نظريات نعرض منها ما يلي:</w:t>
      </w:r>
    </w:p>
    <w:p w:rsidR="005240A1" w:rsidRPr="00003084" w:rsidRDefault="005240A1" w:rsidP="001C44B2">
      <w:pPr>
        <w:bidi/>
        <w:spacing w:line="240" w:lineRule="auto"/>
        <w:ind w:left="360" w:hanging="361"/>
        <w:rPr>
          <w:rFonts w:ascii="Traditional Arabic" w:hAnsi="Traditional Arabic" w:cs="Simplified Arabic"/>
          <w:b/>
          <w:bCs/>
          <w:sz w:val="28"/>
          <w:szCs w:val="28"/>
          <w:rtl/>
          <w:lang w:bidi="ar-DZ"/>
        </w:rPr>
      </w:pPr>
      <w:r w:rsidRPr="00003084">
        <w:rPr>
          <w:rFonts w:ascii="Traditional Arabic" w:hAnsi="Traditional Arabic" w:cs="Simplified Arabic" w:hint="cs"/>
          <w:b/>
          <w:bCs/>
          <w:sz w:val="28"/>
          <w:szCs w:val="28"/>
          <w:rtl/>
          <w:lang w:bidi="ar-DZ"/>
        </w:rPr>
        <w:t>5-1-</w:t>
      </w:r>
      <w:r w:rsidR="007D7EB7">
        <w:rPr>
          <w:rFonts w:ascii="Traditional Arabic" w:hAnsi="Traditional Arabic" w:cs="Simplified Arabic" w:hint="cs"/>
          <w:b/>
          <w:bCs/>
          <w:sz w:val="28"/>
          <w:szCs w:val="28"/>
          <w:rtl/>
          <w:lang w:bidi="ar-DZ"/>
        </w:rPr>
        <w:t xml:space="preserve"> نظرية العاملين ل</w:t>
      </w:r>
      <w:r w:rsidRPr="00003084">
        <w:rPr>
          <w:rFonts w:ascii="Traditional Arabic" w:hAnsi="Traditional Arabic" w:cs="Simplified Arabic" w:hint="cs"/>
          <w:b/>
          <w:bCs/>
          <w:sz w:val="28"/>
          <w:szCs w:val="28"/>
          <w:rtl/>
          <w:lang w:bidi="ar-DZ"/>
        </w:rPr>
        <w:t>ـ: سبيرمان</w:t>
      </w:r>
      <w:r w:rsidR="001C44B2">
        <w:rPr>
          <w:rFonts w:ascii="Traditional Arabic" w:hAnsi="Traditional Arabic" w:cs="Simplified Arabic" w:hint="cs"/>
          <w:b/>
          <w:bCs/>
          <w:sz w:val="28"/>
          <w:szCs w:val="28"/>
          <w:rtl/>
          <w:lang w:bidi="ar-DZ"/>
        </w:rPr>
        <w:t xml:space="preserve"> براون </w:t>
      </w:r>
      <w:r w:rsidRPr="00003084">
        <w:rPr>
          <w:rFonts w:ascii="Traditional Arabic" w:hAnsi="Traditional Arabic" w:cs="Simplified Arabic" w:hint="cs"/>
          <w:b/>
          <w:bCs/>
          <w:sz w:val="28"/>
          <w:szCs w:val="28"/>
          <w:rtl/>
          <w:lang w:bidi="ar-DZ"/>
        </w:rPr>
        <w:t xml:space="preserve"> </w:t>
      </w:r>
      <w:r w:rsidRPr="00150D4D">
        <w:rPr>
          <w:rFonts w:asciiTheme="majorBidi" w:hAnsiTheme="majorBidi" w:cstheme="majorBidi"/>
          <w:b/>
          <w:bCs/>
          <w:sz w:val="24"/>
          <w:szCs w:val="24"/>
          <w:lang w:bidi="ar-DZ"/>
        </w:rPr>
        <w:t>Spearman.</w:t>
      </w:r>
      <w:r w:rsidR="001C44B2">
        <w:rPr>
          <w:rFonts w:asciiTheme="majorBidi" w:hAnsiTheme="majorBidi" w:cstheme="majorBidi"/>
          <w:b/>
          <w:bCs/>
          <w:sz w:val="24"/>
          <w:szCs w:val="24"/>
          <w:lang w:bidi="ar-DZ"/>
        </w:rPr>
        <w:t>B</w:t>
      </w:r>
      <w:bookmarkStart w:id="0" w:name="_GoBack"/>
      <w:bookmarkEnd w:id="0"/>
      <w:r w:rsidRPr="00003084">
        <w:rPr>
          <w:rFonts w:ascii="Traditional Arabic" w:hAnsi="Traditional Arabic" w:cs="Simplified Arabic" w:hint="cs"/>
          <w:b/>
          <w:bCs/>
          <w:sz w:val="28"/>
          <w:szCs w:val="28"/>
          <w:rtl/>
          <w:lang w:bidi="ar-DZ"/>
        </w:rPr>
        <w:t>.</w:t>
      </w:r>
    </w:p>
    <w:p w:rsidR="00233382" w:rsidRDefault="007D7EB7" w:rsidP="00914E44">
      <w:pPr>
        <w:bidi/>
        <w:spacing w:line="240" w:lineRule="auto"/>
        <w:ind w:firstLine="709"/>
        <w:rPr>
          <w:rFonts w:ascii="Traditional Arabic" w:hAnsi="Traditional Arabic" w:cs="Simplified Arabic"/>
          <w:sz w:val="28"/>
          <w:szCs w:val="28"/>
          <w:rtl/>
          <w:lang w:bidi="ar-DZ"/>
        </w:rPr>
      </w:pP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إ</w:t>
      </w:r>
      <w:r w:rsidR="005240A1" w:rsidRPr="007D7EB7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ن </w:t>
      </w: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5240A1" w:rsidRPr="007D7EB7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ول محاولة علمية لوصف العناصر التي تشترك فيها جميع روائز الذكاء استنادا </w:t>
      </w: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إلى الأ</w:t>
      </w:r>
      <w:r w:rsidR="005240A1" w:rsidRPr="007D7EB7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ساليب الاحصائية لدرجات </w:t>
      </w:r>
      <w:r w:rsidR="001753EE" w:rsidRPr="007D7EB7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هذه الروائز قام بها سبيرمان عام 1904 ،</w:t>
      </w:r>
      <w:r w:rsidR="005A3032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</w:t>
      </w:r>
      <w:r w:rsidR="001753EE" w:rsidRPr="007D7EB7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و</w:t>
      </w:r>
      <w:r w:rsidR="00233382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1753EE" w:rsidRPr="007D7EB7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عاد المحاولة عام 1927.</w:t>
      </w:r>
    </w:p>
    <w:p w:rsidR="003C6B8A" w:rsidRDefault="001753EE" w:rsidP="00914E44">
      <w:pPr>
        <w:bidi/>
        <w:spacing w:line="240" w:lineRule="auto"/>
        <w:ind w:firstLine="709"/>
        <w:rPr>
          <w:rFonts w:ascii="Traditional Arabic" w:hAnsi="Traditional Arabic" w:cs="Simplified Arabic"/>
          <w:sz w:val="28"/>
          <w:szCs w:val="28"/>
          <w:rtl/>
          <w:lang w:bidi="ar-DZ"/>
        </w:rPr>
      </w:pPr>
      <w:r w:rsidRPr="00233382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ولعله كان من </w:t>
      </w:r>
      <w:r w:rsidR="003C6B8A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Pr="00233382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وائل الذين استخدموا </w:t>
      </w:r>
      <w:r w:rsidR="003C6B8A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Pr="00233382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سلوب التحليل العاملي </w:t>
      </w:r>
      <w:r w:rsidRPr="00150D4D">
        <w:rPr>
          <w:rFonts w:asciiTheme="majorBidi" w:hAnsiTheme="majorBidi" w:cstheme="majorBidi"/>
          <w:sz w:val="24"/>
          <w:szCs w:val="24"/>
          <w:lang w:bidi="ar-DZ"/>
        </w:rPr>
        <w:t>FactoranAnalysis</w:t>
      </w:r>
      <w:r w:rsidRPr="00233382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في تحليل البيانات التي استمدها من تطبيق روائز الذكاء على تلاميذ المدارس الانجليزية.</w:t>
      </w:r>
    </w:p>
    <w:p w:rsidR="00166C3D" w:rsidRDefault="001753EE" w:rsidP="00914E44">
      <w:pPr>
        <w:bidi/>
        <w:spacing w:line="240" w:lineRule="auto"/>
        <w:ind w:firstLine="709"/>
        <w:rPr>
          <w:rFonts w:ascii="Traditional Arabic" w:hAnsi="Traditional Arabic" w:cs="Simplified Arabic"/>
          <w:sz w:val="28"/>
          <w:szCs w:val="28"/>
          <w:rtl/>
          <w:lang w:bidi="ar-DZ"/>
        </w:rPr>
      </w:pPr>
      <w:r w:rsidRPr="003C6B8A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وقد توصل </w:t>
      </w:r>
      <w:r w:rsidR="003C6B8A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إ</w:t>
      </w:r>
      <w:r w:rsidRPr="003C6B8A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لى </w:t>
      </w:r>
      <w:r w:rsidR="003C6B8A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Pr="003C6B8A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ن جميع مظاهر النشاط العقلي كما تقاس بروائز الذكاء تشترك في عامل عام</w:t>
      </w:r>
      <w:r w:rsidRPr="00150D4D">
        <w:rPr>
          <w:rFonts w:asciiTheme="majorBidi" w:hAnsiTheme="majorBidi" w:cstheme="majorBidi"/>
          <w:sz w:val="24"/>
          <w:szCs w:val="24"/>
          <w:lang w:bidi="ar-DZ"/>
        </w:rPr>
        <w:t>General Factor(g)</w:t>
      </w:r>
      <w:r w:rsidR="005538D8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عر</w:t>
      </w:r>
      <w:r w:rsidR="00D812A7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ّ</w:t>
      </w:r>
      <w:r w:rsidR="005538D8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فه بأ</w:t>
      </w:r>
      <w:r w:rsidRPr="003C6B8A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نه : القدرة العامة على استنباط العلاقات المجردة ،وعلى الرغم </w:t>
      </w:r>
      <w:r w:rsidR="0001384D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Pr="003C6B8A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ن </w:t>
      </w:r>
      <w:r w:rsidRPr="003C6B8A">
        <w:rPr>
          <w:rFonts w:ascii="Traditional Arabic" w:hAnsi="Traditional Arabic" w:cs="Simplified Arabic" w:hint="cs"/>
          <w:sz w:val="28"/>
          <w:szCs w:val="28"/>
          <w:rtl/>
          <w:lang w:bidi="ar-DZ"/>
        </w:rPr>
        <w:lastRenderedPageBreak/>
        <w:t>بعض المهام المعرفية تتطلب هذه القدرة العامة</w:t>
      </w:r>
      <w:r w:rsidR="005538D8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أ</w:t>
      </w:r>
      <w:r w:rsidRPr="003C6B8A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كثر من غيرها من المهام، </w:t>
      </w:r>
      <w:r w:rsidR="00166C3D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إ</w:t>
      </w:r>
      <w:r w:rsidRPr="003C6B8A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لا </w:t>
      </w:r>
      <w:r w:rsidR="00166C3D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Pr="003C6B8A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ن جميع هذه المهام تتضمن العامل العام </w:t>
      </w:r>
      <w:r w:rsidR="00166C3D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إ</w:t>
      </w:r>
      <w:r w:rsidRPr="003C6B8A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لى ح</w:t>
      </w:r>
      <w:r w:rsidR="00166C3D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ّ</w:t>
      </w:r>
      <w:r w:rsidRPr="003C6B8A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دما.</w:t>
      </w:r>
    </w:p>
    <w:p w:rsidR="00606C37" w:rsidRDefault="007C090A" w:rsidP="00914E44">
      <w:pPr>
        <w:bidi/>
        <w:spacing w:line="240" w:lineRule="auto"/>
        <w:ind w:firstLine="709"/>
        <w:rPr>
          <w:rFonts w:ascii="Traditional Arabic" w:hAnsi="Traditional Arabic" w:cs="Simplified Arabic"/>
          <w:sz w:val="28"/>
          <w:szCs w:val="28"/>
          <w:rtl/>
          <w:lang w:bidi="ar-DZ"/>
        </w:rPr>
      </w:pPr>
      <w:r w:rsidRPr="00166C3D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غير </w:t>
      </w:r>
      <w:r w:rsidR="00C65F85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أن سب</w:t>
      </w:r>
      <w:r w:rsidR="00CD4F7A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ي</w:t>
      </w:r>
      <w:r w:rsidRPr="00166C3D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رمان لاحظ </w:t>
      </w:r>
      <w:r w:rsidR="00C65F85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Pr="00166C3D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نه </w:t>
      </w:r>
      <w:r w:rsidR="00C65F85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إ</w:t>
      </w:r>
      <w:r w:rsidRPr="00166C3D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ذا كان العامل العام</w:t>
      </w:r>
      <w:r w:rsidRPr="00166C3D">
        <w:rPr>
          <w:rFonts w:ascii="Traditional Arabic" w:hAnsi="Traditional Arabic" w:cs="Simplified Arabic"/>
          <w:sz w:val="28"/>
          <w:szCs w:val="28"/>
          <w:lang w:bidi="ar-DZ"/>
        </w:rPr>
        <w:t>(g)</w:t>
      </w:r>
      <w:r w:rsidR="00C65F85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بمفرده يفسر الذكاء، فإ</w:t>
      </w:r>
      <w:r w:rsidRPr="00166C3D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نه من المتوقع </w:t>
      </w:r>
      <w:r w:rsidR="00C65F85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Pr="00166C3D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ن يكون معامل الارتب</w:t>
      </w:r>
      <w:r w:rsidR="00C65F85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اط بين روائز الذكاء المختلفة تا</w:t>
      </w:r>
      <w:r w:rsidRPr="00166C3D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ما ، </w:t>
      </w:r>
      <w:r w:rsidR="00C65F85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Pr="00166C3D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ي </w:t>
      </w:r>
      <w:r w:rsidR="00C65F85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Pr="00166C3D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ن جميع قيمه تساوي الواحد الصحيح،غير </w:t>
      </w:r>
      <w:r w:rsidR="00606C37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Pr="00166C3D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نه وجد </w:t>
      </w:r>
      <w:r w:rsidR="00606C37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Pr="00166C3D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ن بعض هذه القيم </w:t>
      </w:r>
      <w:r w:rsidR="00606C37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Pr="00166C3D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قل من ذلك بكثير،مما </w:t>
      </w:r>
      <w:r w:rsidR="00606C37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Pr="00166C3D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دى به </w:t>
      </w:r>
      <w:r w:rsidR="00606C37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إ</w:t>
      </w:r>
      <w:r w:rsidRPr="00166C3D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لى افتراض وجود عوامل </w:t>
      </w:r>
      <w:r w:rsidR="00606C37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Pr="00166C3D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خرى تسهم في هذا التفسير </w:t>
      </w:r>
      <w:r w:rsidR="00606C37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ا</w:t>
      </w:r>
      <w:r w:rsidRPr="00166C3D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طلق عليها العوامل النوعية.</w:t>
      </w:r>
    </w:p>
    <w:p w:rsidR="00B355C9" w:rsidRDefault="00B355C9" w:rsidP="00914E44">
      <w:pPr>
        <w:bidi/>
        <w:spacing w:line="240" w:lineRule="auto"/>
        <w:ind w:firstLine="709"/>
        <w:rPr>
          <w:rFonts w:ascii="Traditional Arabic" w:hAnsi="Traditional Arabic" w:cs="Simplified Arabic"/>
          <w:sz w:val="28"/>
          <w:szCs w:val="28"/>
          <w:rtl/>
          <w:lang w:bidi="ar-DZ"/>
        </w:rPr>
      </w:pP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فكل ر</w:t>
      </w:r>
      <w:r w:rsidR="007C090A" w:rsidRPr="00606C37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ائز للذكاء يقيس نشاطا عقليا يمكن تحليله </w:t>
      </w: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إ</w:t>
      </w:r>
      <w:r w:rsidR="007C090A" w:rsidRPr="00606C37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لى عاملين </w:t>
      </w: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7C090A" w:rsidRPr="00606C37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حدهما عام</w:t>
      </w:r>
      <w:r w:rsidR="007C090A" w:rsidRPr="00606C37">
        <w:rPr>
          <w:rFonts w:ascii="Traditional Arabic" w:hAnsi="Traditional Arabic" w:cs="Simplified Arabic"/>
          <w:sz w:val="28"/>
          <w:szCs w:val="28"/>
          <w:lang w:bidi="ar-DZ"/>
        </w:rPr>
        <w:t>(g)</w:t>
      </w:r>
      <w:r w:rsidR="007C090A" w:rsidRPr="00606C37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مشترك </w:t>
      </w:r>
      <w:r w:rsidR="005A608D" w:rsidRPr="00606C37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بين هذا النشاط </w:t>
      </w: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5A608D" w:rsidRPr="00606C37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و محتواه،وهو ما </w:t>
      </w: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5A608D" w:rsidRPr="00606C37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سماه الذكاء العام وعوامل خاصة</w:t>
      </w:r>
      <w:r w:rsidR="005A608D" w:rsidRPr="00606C37">
        <w:rPr>
          <w:rFonts w:ascii="Traditional Arabic" w:hAnsi="Traditional Arabic" w:cs="Simplified Arabic"/>
          <w:sz w:val="28"/>
          <w:szCs w:val="28"/>
          <w:lang w:bidi="ar-DZ"/>
        </w:rPr>
        <w:t>(S)</w:t>
      </w:r>
      <w:r w:rsidR="005A608D" w:rsidRPr="00606C37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ت</w:t>
      </w: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تعلق بهذا النشاط دون غيره من الأ</w:t>
      </w:r>
      <w:r w:rsidR="005A608D" w:rsidRPr="00606C37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نشطة.</w:t>
      </w:r>
    </w:p>
    <w:p w:rsidR="00544EED" w:rsidRDefault="00B355C9" w:rsidP="00357A75">
      <w:pPr>
        <w:bidi/>
        <w:spacing w:line="240" w:lineRule="auto"/>
        <w:ind w:firstLine="709"/>
        <w:rPr>
          <w:rFonts w:ascii="Traditional Arabic" w:hAnsi="Traditional Arabic" w:cs="Simplified Arabic"/>
          <w:sz w:val="28"/>
          <w:szCs w:val="28"/>
          <w:rtl/>
          <w:lang w:bidi="ar-DZ"/>
        </w:rPr>
      </w:pP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وبناء على هذا فإ</w:t>
      </w:r>
      <w:r w:rsidR="005A608D" w:rsidRPr="00B355C9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ن مختلف الروائز العقلية تشترك في العامل العام، </w:t>
      </w: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إ</w:t>
      </w:r>
      <w:r w:rsidR="005A608D" w:rsidRPr="00B355C9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لا </w:t>
      </w: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أنه</w:t>
      </w:r>
      <w:r w:rsidR="005A608D" w:rsidRPr="00B355C9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لايمكن لرائزين عقليين </w:t>
      </w: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5A608D" w:rsidRPr="00B355C9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ن يشتركا في عامل خاص واحد.</w:t>
      </w:r>
      <w:r w:rsidRPr="005A3032">
        <w:rPr>
          <w:rFonts w:ascii="Traditional Arabic" w:hAnsi="Traditional Arabic" w:cs="Simplified Arabic" w:hint="cs"/>
          <w:sz w:val="24"/>
          <w:szCs w:val="24"/>
          <w:rtl/>
          <w:lang w:bidi="ar-DZ"/>
        </w:rPr>
        <w:t xml:space="preserve">(علام ، 2002 ، </w:t>
      </w:r>
      <w:r w:rsidR="00677083" w:rsidRPr="005A3032">
        <w:rPr>
          <w:rFonts w:ascii="Traditional Arabic" w:hAnsi="Traditional Arabic" w:cs="Simplified Arabic" w:hint="cs"/>
          <w:sz w:val="24"/>
          <w:szCs w:val="24"/>
          <w:rtl/>
          <w:lang w:bidi="ar-DZ"/>
        </w:rPr>
        <w:t xml:space="preserve">ص </w:t>
      </w:r>
      <w:r w:rsidR="00184D45" w:rsidRPr="005A3032">
        <w:rPr>
          <w:rFonts w:ascii="Traditional Arabic" w:hAnsi="Traditional Arabic" w:cs="Simplified Arabic" w:hint="cs"/>
          <w:sz w:val="24"/>
          <w:szCs w:val="24"/>
          <w:rtl/>
          <w:lang w:bidi="ar-DZ"/>
        </w:rPr>
        <w:t>3</w:t>
      </w:r>
      <w:r w:rsidR="00677083" w:rsidRPr="005A3032">
        <w:rPr>
          <w:rFonts w:ascii="Traditional Arabic" w:hAnsi="Traditional Arabic" w:cs="Simplified Arabic" w:hint="cs"/>
          <w:sz w:val="24"/>
          <w:szCs w:val="24"/>
          <w:rtl/>
          <w:lang w:bidi="ar-DZ"/>
        </w:rPr>
        <w:t>54-</w:t>
      </w:r>
      <w:r w:rsidR="00184D45" w:rsidRPr="005A3032">
        <w:rPr>
          <w:rFonts w:ascii="Traditional Arabic" w:hAnsi="Traditional Arabic" w:cs="Simplified Arabic" w:hint="cs"/>
          <w:sz w:val="24"/>
          <w:szCs w:val="24"/>
          <w:rtl/>
          <w:lang w:bidi="ar-DZ"/>
        </w:rPr>
        <w:t>3</w:t>
      </w:r>
      <w:r w:rsidR="00677083" w:rsidRPr="005A3032">
        <w:rPr>
          <w:rFonts w:ascii="Traditional Arabic" w:hAnsi="Traditional Arabic" w:cs="Simplified Arabic" w:hint="cs"/>
          <w:sz w:val="24"/>
          <w:szCs w:val="24"/>
          <w:rtl/>
          <w:lang w:bidi="ar-DZ"/>
        </w:rPr>
        <w:t>55)</w:t>
      </w:r>
      <w:r w:rsidR="00357A75">
        <w:rPr>
          <w:rFonts w:ascii="Traditional Arabic" w:hAnsi="Traditional Arabic" w:cs="Simplified Arabic" w:hint="cs"/>
          <w:sz w:val="24"/>
          <w:szCs w:val="24"/>
          <w:rtl/>
          <w:lang w:bidi="ar-DZ"/>
        </w:rPr>
        <w:t>.</w:t>
      </w:r>
    </w:p>
    <w:p w:rsidR="005A608D" w:rsidRDefault="005A608D" w:rsidP="00914E44">
      <w:pPr>
        <w:bidi/>
        <w:spacing w:line="240" w:lineRule="auto"/>
        <w:ind w:firstLine="709"/>
        <w:rPr>
          <w:rFonts w:ascii="Traditional Arabic" w:hAnsi="Traditional Arabic" w:cs="Simplified Arabic"/>
          <w:sz w:val="28"/>
          <w:szCs w:val="28"/>
          <w:rtl/>
          <w:lang w:bidi="ar-DZ"/>
        </w:rPr>
      </w:pPr>
      <w:r w:rsidRPr="00544EED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والشكل التالي يبين هذه الفكرة</w:t>
      </w:r>
      <w:r w:rsidR="00544EED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:</w:t>
      </w:r>
    </w:p>
    <w:p w:rsidR="00CD4F7A" w:rsidRDefault="00212DAD" w:rsidP="00914E44">
      <w:pPr>
        <w:bidi/>
        <w:spacing w:line="240" w:lineRule="auto"/>
        <w:ind w:firstLine="709"/>
        <w:rPr>
          <w:rFonts w:ascii="Traditional Arabic" w:hAnsi="Traditional Arabic" w:cs="Simplified Arabic"/>
          <w:sz w:val="28"/>
          <w:szCs w:val="28"/>
          <w:rtl/>
          <w:lang w:bidi="ar-DZ"/>
        </w:rPr>
      </w:pPr>
      <w:r>
        <w:rPr>
          <w:rFonts w:ascii="Traditional Arabic" w:hAnsi="Traditional Arabic" w:cs="Simplified Arabic"/>
          <w:noProof/>
          <w:sz w:val="28"/>
          <w:szCs w:val="28"/>
          <w:rtl/>
        </w:rPr>
        <w:pict>
          <v:group id="_x0000_s1123" style="position:absolute;left:0;text-align:left;margin-left:-40.65pt;margin-top:-2.25pt;width:488.4pt;height:212.3pt;z-index:251748352" coordorigin="963,4458" coordsize="9768,4246">
            <v:group id="_x0000_s1121" style="position:absolute;left:963;top:4812;width:9209;height:3610" coordorigin="963,4801" coordsize="9209,3610">
              <v:rect id="_x0000_s1039" style="position:absolute;left:7384;top:5614;width:2449;height:705">
                <v:textbox style="mso-next-textbox:#_x0000_s1039">
                  <w:txbxContent>
                    <w:p w:rsidR="00B67CDD" w:rsidRPr="00544EED" w:rsidRDefault="00B67CDD" w:rsidP="00B67CDD">
                      <w:pPr>
                        <w:bidi/>
                        <w:jc w:val="center"/>
                        <w:rPr>
                          <w:rFonts w:cs="Simplified Arabic"/>
                          <w:sz w:val="28"/>
                          <w:szCs w:val="28"/>
                          <w:lang w:bidi="ar-DZ"/>
                        </w:rPr>
                      </w:pPr>
                      <w:r w:rsidRPr="00544EED">
                        <w:rPr>
                          <w:rFonts w:cs="Simplified Arabic" w:hint="cs"/>
                          <w:sz w:val="28"/>
                          <w:szCs w:val="28"/>
                          <w:rtl/>
                          <w:lang w:bidi="ar-DZ"/>
                        </w:rPr>
                        <w:t>عامل خاص</w:t>
                      </w:r>
                    </w:p>
                  </w:txbxContent>
                </v:textbox>
              </v:rect>
              <v:rect id="_x0000_s1115" style="position:absolute;left:7384;top:7001;width:2449;height:705">
                <v:textbox style="mso-next-textbox:#_x0000_s1115">
                  <w:txbxContent>
                    <w:p w:rsidR="00544EED" w:rsidRPr="00544EED" w:rsidRDefault="00544EED" w:rsidP="00544EED">
                      <w:pPr>
                        <w:bidi/>
                        <w:jc w:val="center"/>
                        <w:rPr>
                          <w:rFonts w:cs="Simplified Arabic"/>
                          <w:sz w:val="28"/>
                          <w:szCs w:val="28"/>
                          <w:lang w:bidi="ar-DZ"/>
                        </w:rPr>
                      </w:pPr>
                      <w:r w:rsidRPr="00544EED">
                        <w:rPr>
                          <w:rFonts w:cs="Simplified Arabic" w:hint="cs"/>
                          <w:sz w:val="28"/>
                          <w:szCs w:val="28"/>
                          <w:rtl/>
                          <w:lang w:bidi="ar-DZ"/>
                        </w:rPr>
                        <w:t>عامل خاص</w:t>
                      </w:r>
                    </w:p>
                  </w:txbxContent>
                </v:textbox>
              </v:rect>
              <v:rect id="_x0000_s1116" style="position:absolute;left:2341;top:6319;width:2449;height:705">
                <v:textbox style="mso-next-textbox:#_x0000_s1116">
                  <w:txbxContent>
                    <w:p w:rsidR="00544EED" w:rsidRPr="00544EED" w:rsidRDefault="00544EED" w:rsidP="00544EED">
                      <w:pPr>
                        <w:bidi/>
                        <w:jc w:val="center"/>
                        <w:rPr>
                          <w:rFonts w:cs="Simplified Arabic"/>
                          <w:sz w:val="28"/>
                          <w:szCs w:val="28"/>
                          <w:lang w:bidi="ar-DZ"/>
                        </w:rPr>
                      </w:pPr>
                      <w:r w:rsidRPr="00544EED">
                        <w:rPr>
                          <w:rFonts w:cs="Simplified Arabic" w:hint="cs"/>
                          <w:sz w:val="28"/>
                          <w:szCs w:val="28"/>
                          <w:rtl/>
                          <w:lang w:bidi="ar-DZ"/>
                        </w:rPr>
                        <w:t>عامل خاص</w:t>
                      </w:r>
                    </w:p>
                  </w:txbxContent>
                </v:textbox>
              </v:rect>
              <v:oval id="_x0000_s1117" style="position:absolute;left:4393;top:5506;width:3669;height:2330;mso-position-vertical:absolute" filled="f">
                <v:textbox>
                  <w:txbxContent>
                    <w:p w:rsidR="00544EED" w:rsidRDefault="00544EED" w:rsidP="00544EED">
                      <w:pPr>
                        <w:bidi/>
                        <w:jc w:val="center"/>
                        <w:rPr>
                          <w:rFonts w:cs="Simplified Arabic"/>
                          <w:sz w:val="28"/>
                          <w:szCs w:val="28"/>
                          <w:rtl/>
                          <w:lang w:bidi="ar-DZ"/>
                        </w:rPr>
                      </w:pPr>
                    </w:p>
                    <w:p w:rsidR="00544EED" w:rsidRPr="00544EED" w:rsidRDefault="00544EED" w:rsidP="00544EED">
                      <w:pPr>
                        <w:bidi/>
                        <w:jc w:val="center"/>
                        <w:rPr>
                          <w:rFonts w:cs="Simplified Arabic"/>
                          <w:sz w:val="28"/>
                          <w:szCs w:val="28"/>
                          <w:lang w:bidi="ar-DZ"/>
                        </w:rPr>
                      </w:pPr>
                      <w:r w:rsidRPr="00544EED">
                        <w:rPr>
                          <w:rFonts w:cs="Simplified Arabic" w:hint="cs"/>
                          <w:sz w:val="28"/>
                          <w:szCs w:val="28"/>
                          <w:rtl/>
                          <w:lang w:bidi="ar-DZ"/>
                        </w:rPr>
                        <w:t>العامل العام</w:t>
                      </w:r>
                    </w:p>
                  </w:txbxContent>
                </v:textbox>
              </v:oval>
              <v:rect id="_x0000_s1118" style="position:absolute;left:7384;top:4801;width:2449;height:705" stroked="f">
                <v:textbox style="mso-next-textbox:#_x0000_s1118">
                  <w:txbxContent>
                    <w:p w:rsidR="00544EED" w:rsidRPr="00544EED" w:rsidRDefault="00544EED" w:rsidP="00544EED">
                      <w:pPr>
                        <w:bidi/>
                        <w:jc w:val="center"/>
                        <w:rPr>
                          <w:rFonts w:cs="Simplified Arabic"/>
                          <w:sz w:val="28"/>
                          <w:szCs w:val="28"/>
                          <w:lang w:bidi="ar-DZ"/>
                        </w:rPr>
                      </w:pPr>
                      <w:r>
                        <w:rPr>
                          <w:rFonts w:cs="Simplified Arabic" w:hint="cs"/>
                          <w:sz w:val="28"/>
                          <w:szCs w:val="28"/>
                          <w:rtl/>
                          <w:lang w:bidi="ar-DZ"/>
                        </w:rPr>
                        <w:t>القدرة على التذكر (1)</w:t>
                      </w:r>
                    </w:p>
                  </w:txbxContent>
                </v:textbox>
              </v:rect>
              <v:rect id="_x0000_s1119" style="position:absolute;left:7384;top:7706;width:2788;height:705" stroked="f">
                <v:textbox style="mso-next-textbox:#_x0000_s1119">
                  <w:txbxContent>
                    <w:p w:rsidR="00544EED" w:rsidRPr="00544EED" w:rsidRDefault="00544EED" w:rsidP="00544EED">
                      <w:pPr>
                        <w:bidi/>
                        <w:jc w:val="center"/>
                        <w:rPr>
                          <w:rFonts w:cs="Simplified Arabic"/>
                          <w:sz w:val="28"/>
                          <w:szCs w:val="28"/>
                          <w:lang w:bidi="ar-DZ"/>
                        </w:rPr>
                      </w:pPr>
                      <w:r>
                        <w:rPr>
                          <w:rFonts w:cs="Simplified Arabic" w:hint="cs"/>
                          <w:sz w:val="28"/>
                          <w:szCs w:val="28"/>
                          <w:rtl/>
                          <w:lang w:bidi="ar-DZ"/>
                        </w:rPr>
                        <w:t>القدرة على الاستدلال (3)</w:t>
                      </w:r>
                    </w:p>
                  </w:txbxContent>
                </v:textbox>
              </v:rect>
              <v:rect id="_x0000_s1120" style="position:absolute;left:963;top:5506;width:3496;height:705" stroked="f">
                <v:textbox style="mso-next-textbox:#_x0000_s1120">
                  <w:txbxContent>
                    <w:p w:rsidR="00544EED" w:rsidRPr="00544EED" w:rsidRDefault="00544EED" w:rsidP="00544EED">
                      <w:pPr>
                        <w:bidi/>
                        <w:jc w:val="center"/>
                        <w:rPr>
                          <w:rFonts w:cs="Simplified Arabic"/>
                          <w:sz w:val="28"/>
                          <w:szCs w:val="28"/>
                          <w:lang w:bidi="ar-DZ"/>
                        </w:rPr>
                      </w:pPr>
                      <w:r>
                        <w:rPr>
                          <w:rFonts w:cs="Simplified Arabic" w:hint="cs"/>
                          <w:sz w:val="28"/>
                          <w:szCs w:val="28"/>
                          <w:rtl/>
                          <w:lang w:bidi="ar-DZ"/>
                        </w:rPr>
                        <w:t>القدرة على إدراك العلاقات (2)</w:t>
                      </w:r>
                    </w:p>
                  </w:txbxContent>
                </v:textbox>
              </v:rect>
            </v:group>
            <v:rect id="_x0000_s1122" style="position:absolute;left:963;top:4458;width:9768;height:4246" filled="f"/>
          </v:group>
        </w:pict>
      </w:r>
    </w:p>
    <w:p w:rsidR="00CD4F7A" w:rsidRPr="00544EED" w:rsidRDefault="00CD4F7A" w:rsidP="00914E44">
      <w:pPr>
        <w:bidi/>
        <w:spacing w:line="240" w:lineRule="auto"/>
        <w:ind w:firstLine="709"/>
        <w:rPr>
          <w:rFonts w:ascii="Traditional Arabic" w:hAnsi="Traditional Arabic" w:cs="Simplified Arabic"/>
          <w:sz w:val="28"/>
          <w:szCs w:val="28"/>
          <w:rtl/>
          <w:lang w:bidi="ar-DZ"/>
        </w:rPr>
      </w:pPr>
    </w:p>
    <w:p w:rsidR="005A608D" w:rsidRPr="00003084" w:rsidRDefault="005A608D" w:rsidP="00914E44">
      <w:pPr>
        <w:pStyle w:val="Paragraphedeliste"/>
        <w:bidi/>
        <w:spacing w:line="240" w:lineRule="auto"/>
        <w:ind w:left="1080"/>
        <w:rPr>
          <w:rFonts w:ascii="Traditional Arabic" w:hAnsi="Traditional Arabic" w:cs="Simplified Arabic"/>
          <w:sz w:val="28"/>
          <w:szCs w:val="28"/>
          <w:rtl/>
          <w:lang w:bidi="ar-DZ"/>
        </w:rPr>
      </w:pPr>
    </w:p>
    <w:p w:rsidR="005A608D" w:rsidRPr="00003084" w:rsidRDefault="005A608D" w:rsidP="00914E44">
      <w:pPr>
        <w:pStyle w:val="Paragraphedeliste"/>
        <w:bidi/>
        <w:spacing w:line="240" w:lineRule="auto"/>
        <w:ind w:left="1080"/>
        <w:rPr>
          <w:rFonts w:ascii="Traditional Arabic" w:hAnsi="Traditional Arabic" w:cs="Simplified Arabic"/>
          <w:sz w:val="28"/>
          <w:szCs w:val="28"/>
          <w:rtl/>
          <w:lang w:bidi="ar-DZ"/>
        </w:rPr>
      </w:pPr>
    </w:p>
    <w:p w:rsidR="005A608D" w:rsidRPr="00003084" w:rsidRDefault="005A608D" w:rsidP="00914E44">
      <w:pPr>
        <w:pStyle w:val="Paragraphedeliste"/>
        <w:bidi/>
        <w:spacing w:line="240" w:lineRule="auto"/>
        <w:ind w:left="1080"/>
        <w:rPr>
          <w:rFonts w:ascii="Traditional Arabic" w:hAnsi="Traditional Arabic" w:cs="Simplified Arabic"/>
          <w:sz w:val="28"/>
          <w:szCs w:val="28"/>
          <w:rtl/>
          <w:lang w:bidi="ar-DZ"/>
        </w:rPr>
      </w:pPr>
    </w:p>
    <w:p w:rsidR="005A608D" w:rsidRPr="00003084" w:rsidRDefault="005A608D" w:rsidP="00914E44">
      <w:pPr>
        <w:pStyle w:val="Paragraphedeliste"/>
        <w:bidi/>
        <w:spacing w:line="240" w:lineRule="auto"/>
        <w:ind w:left="1080"/>
        <w:rPr>
          <w:rFonts w:ascii="Traditional Arabic" w:hAnsi="Traditional Arabic" w:cs="Simplified Arabic"/>
          <w:sz w:val="28"/>
          <w:szCs w:val="28"/>
          <w:rtl/>
          <w:lang w:bidi="ar-DZ"/>
        </w:rPr>
      </w:pPr>
    </w:p>
    <w:p w:rsidR="00C65825" w:rsidRPr="00003084" w:rsidRDefault="00C65825" w:rsidP="00914E44">
      <w:pPr>
        <w:spacing w:line="240" w:lineRule="auto"/>
        <w:rPr>
          <w:rFonts w:cs="Simplified Arabic"/>
          <w:sz w:val="28"/>
          <w:szCs w:val="28"/>
          <w:rtl/>
          <w:lang w:bidi="ar-DZ"/>
        </w:rPr>
      </w:pPr>
    </w:p>
    <w:p w:rsidR="00914E44" w:rsidRDefault="00914E44" w:rsidP="00914E44">
      <w:pPr>
        <w:bidi/>
        <w:spacing w:line="240" w:lineRule="auto"/>
        <w:jc w:val="center"/>
        <w:rPr>
          <w:rFonts w:cs="Simplified Arabic"/>
          <w:sz w:val="28"/>
          <w:szCs w:val="28"/>
          <w:rtl/>
          <w:lang w:bidi="ar-DZ"/>
        </w:rPr>
      </w:pPr>
    </w:p>
    <w:p w:rsidR="00D66B73" w:rsidRPr="00357A75" w:rsidRDefault="00887206" w:rsidP="00357A75">
      <w:pPr>
        <w:tabs>
          <w:tab w:val="left" w:pos="-1"/>
        </w:tabs>
        <w:bidi/>
        <w:spacing w:line="240" w:lineRule="auto"/>
        <w:jc w:val="right"/>
        <w:rPr>
          <w:rFonts w:ascii="Traditional Arabic" w:hAnsi="Traditional Arabic" w:cs="Simplified Arabic"/>
          <w:sz w:val="24"/>
          <w:szCs w:val="24"/>
          <w:rtl/>
          <w:lang w:bidi="ar-DZ"/>
        </w:rPr>
      </w:pPr>
      <w:r>
        <w:rPr>
          <w:rFonts w:cs="Simplified Arabic" w:hint="cs"/>
          <w:sz w:val="28"/>
          <w:szCs w:val="28"/>
          <w:rtl/>
          <w:lang w:bidi="ar-DZ"/>
        </w:rPr>
        <w:t>الشكل (2) يمثل العامل العام والخاص حسب نظرية سبيرمان</w:t>
      </w:r>
      <w:r w:rsidR="00C65825">
        <w:rPr>
          <w:rFonts w:cs="Simplified Arabic" w:hint="cs"/>
          <w:sz w:val="28"/>
          <w:szCs w:val="28"/>
          <w:rtl/>
          <w:lang w:bidi="ar-DZ"/>
        </w:rPr>
        <w:t xml:space="preserve"> </w:t>
      </w:r>
      <w:r w:rsidR="005A3032">
        <w:rPr>
          <w:rFonts w:cs="Simplified Arabic" w:hint="cs"/>
          <w:sz w:val="28"/>
          <w:szCs w:val="28"/>
          <w:rtl/>
          <w:lang w:bidi="ar-DZ"/>
        </w:rPr>
        <w:tab/>
      </w:r>
      <w:r w:rsidR="00357A75" w:rsidRPr="005A3032">
        <w:rPr>
          <w:rFonts w:ascii="Traditional Arabic" w:hAnsi="Traditional Arabic" w:cs="Simplified Arabic" w:hint="cs"/>
          <w:sz w:val="24"/>
          <w:szCs w:val="24"/>
          <w:rtl/>
          <w:lang w:bidi="ar-DZ"/>
        </w:rPr>
        <w:t>(علام ، 2006 ، 355 )</w:t>
      </w:r>
      <w:r w:rsidR="005A3032">
        <w:rPr>
          <w:rFonts w:cs="Simplified Arabic" w:hint="cs"/>
          <w:sz w:val="28"/>
          <w:szCs w:val="28"/>
          <w:rtl/>
          <w:lang w:bidi="ar-DZ"/>
        </w:rPr>
        <w:tab/>
      </w:r>
      <w:r w:rsidR="00C65825" w:rsidRPr="005A3032">
        <w:rPr>
          <w:rFonts w:cs="Simplified Arabic" w:hint="cs"/>
          <w:sz w:val="24"/>
          <w:szCs w:val="24"/>
          <w:rtl/>
          <w:lang w:bidi="ar-DZ"/>
        </w:rPr>
        <w:t xml:space="preserve"> </w:t>
      </w:r>
    </w:p>
    <w:p w:rsidR="005A3032" w:rsidRDefault="00444BD6" w:rsidP="00914E44">
      <w:pPr>
        <w:tabs>
          <w:tab w:val="left" w:pos="-1"/>
        </w:tabs>
        <w:bidi/>
        <w:spacing w:line="240" w:lineRule="auto"/>
        <w:rPr>
          <w:rFonts w:ascii="Traditional Arabic" w:hAnsi="Traditional Arabic" w:cs="Simplified Arabic"/>
          <w:sz w:val="28"/>
          <w:szCs w:val="28"/>
          <w:rtl/>
          <w:lang w:bidi="ar-DZ"/>
        </w:rPr>
      </w:pP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ab/>
      </w:r>
      <w:r w:rsidR="00C54172"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ويتضح من الشكل (2) </w:t>
      </w:r>
      <w:r w:rsidR="005C4BBC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C54172"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ن كل مستطيل يمثل رائزا يقيس</w:t>
      </w:r>
      <w:r w:rsidR="00800E93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</w:t>
      </w:r>
      <w:r w:rsidR="00CD4F7A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العامل العام بقدر الإ</w:t>
      </w:r>
      <w:r w:rsidR="00C54172"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مكان،والمساحة الناتجة عن تقاطع كل مستطيل مع الدائرة التي تمثل العمل العام تدل على مقدار ما يقيسه الرائز من العامل العام،</w:t>
      </w:r>
      <w:r w:rsidR="007A1B6C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أ</w:t>
      </w:r>
      <w:r w:rsidR="00C54172"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ما </w:t>
      </w:r>
      <w:r w:rsidR="007A1B6C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C54172"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جزاء المستطيلات التي تقع خارج الدائرة </w:t>
      </w:r>
      <w:r w:rsidR="007A1B6C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فإ</w:t>
      </w:r>
      <w:r w:rsidR="00B67CDD"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نها تمثل العامل الخاص لكل رائز.</w:t>
      </w:r>
    </w:p>
    <w:p w:rsidR="008235DF" w:rsidRPr="005A3032" w:rsidRDefault="007A1B6C" w:rsidP="00914E44">
      <w:pPr>
        <w:tabs>
          <w:tab w:val="left" w:pos="-1"/>
        </w:tabs>
        <w:bidi/>
        <w:spacing w:line="240" w:lineRule="auto"/>
        <w:jc w:val="right"/>
        <w:rPr>
          <w:rFonts w:ascii="Traditional Arabic" w:hAnsi="Traditional Arabic" w:cs="Simplified Arabic"/>
          <w:sz w:val="24"/>
          <w:szCs w:val="24"/>
          <w:rtl/>
          <w:lang w:bidi="ar-DZ"/>
        </w:rPr>
      </w:pPr>
      <w:r w:rsidRPr="005A3032">
        <w:rPr>
          <w:rFonts w:ascii="Traditional Arabic" w:hAnsi="Traditional Arabic" w:cs="Simplified Arabic" w:hint="cs"/>
          <w:sz w:val="24"/>
          <w:szCs w:val="24"/>
          <w:rtl/>
          <w:lang w:bidi="ar-DZ"/>
        </w:rPr>
        <w:t xml:space="preserve"> (علام ، 2006 ، 355 )</w:t>
      </w:r>
    </w:p>
    <w:p w:rsidR="004C5242" w:rsidRDefault="008235DF" w:rsidP="00914E44">
      <w:pPr>
        <w:tabs>
          <w:tab w:val="left" w:pos="-1"/>
        </w:tabs>
        <w:bidi/>
        <w:spacing w:line="240" w:lineRule="auto"/>
        <w:rPr>
          <w:rFonts w:ascii="Traditional Arabic" w:hAnsi="Traditional Arabic" w:cs="Simplified Arabic"/>
          <w:sz w:val="28"/>
          <w:szCs w:val="28"/>
          <w:rtl/>
          <w:lang w:bidi="ar-DZ"/>
        </w:rPr>
      </w:pP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lastRenderedPageBreak/>
        <w:tab/>
      </w:r>
      <w:r w:rsidR="00ED1B1E" w:rsidRPr="008235DF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كما </w:t>
      </w: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ED1B1E" w:rsidRPr="008235DF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شار سبيرمان </w:t>
      </w: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إ</w:t>
      </w:r>
      <w:r w:rsidR="00ED1B1E" w:rsidRPr="008235DF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لى </w:t>
      </w: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ED1B1E" w:rsidRPr="008235DF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ن الروائز التي تتناول العلاقات المجردة هي </w:t>
      </w: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ED1B1E" w:rsidRPr="008235DF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فضل المقاييس بالنسبة للعامل العام،وتتضمن العلاقات المجردة </w:t>
      </w:r>
      <w:r w:rsidR="004C5242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، </w:t>
      </w:r>
      <w:r w:rsidR="00ED1B1E" w:rsidRPr="008235DF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علاقات التشابه والتضاد والتلازم والمتعلقات </w:t>
      </w:r>
      <w:r w:rsidR="004C5242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- أي الأ</w:t>
      </w:r>
      <w:r w:rsidR="00ED1B1E" w:rsidRPr="008235DF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شياء التي يوجد بينها علاقات </w:t>
      </w:r>
      <w:r w:rsidR="004C5242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- </w:t>
      </w:r>
      <w:r w:rsidR="00ED1B1E" w:rsidRPr="008235DF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،ويؤكد سبيرمان </w:t>
      </w:r>
      <w:r w:rsidR="004C5242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ED1B1E" w:rsidRPr="008235DF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ن </w:t>
      </w:r>
      <w:r w:rsidR="004C5242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إ</w:t>
      </w:r>
      <w:r w:rsidR="00ED1B1E" w:rsidRPr="008235DF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دراك العلاقات هو مقياس العامل العام ،ويضيف سبيرمان </w:t>
      </w:r>
      <w:r w:rsidR="004C5242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إ</w:t>
      </w:r>
      <w:r w:rsidR="00ED1B1E" w:rsidRPr="008235DF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لى هذا القانون </w:t>
      </w:r>
      <w:r w:rsidR="004C5242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- إ</w:t>
      </w:r>
      <w:r w:rsidR="00ED1B1E" w:rsidRPr="008235DF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دراك الفرد لما يصل </w:t>
      </w:r>
      <w:r w:rsidR="004C5242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إ</w:t>
      </w:r>
      <w:r w:rsidR="00ED1B1E" w:rsidRPr="008235DF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ليه عن طريق الحواس</w:t>
      </w:r>
      <w:r w:rsidR="004C5242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-</w:t>
      </w:r>
      <w:r w:rsidR="00ED1B1E" w:rsidRPr="008235DF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،سوى ارتبطت الخبرة بمجال المعرفة العقلية </w:t>
      </w:r>
      <w:r w:rsidR="004C5242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ED1B1E" w:rsidRPr="008235DF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و بالنواحي الوجدانية </w:t>
      </w:r>
      <w:r w:rsidR="004C5242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ED1B1E" w:rsidRPr="008235DF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و النزوعية</w:t>
      </w:r>
      <w:r w:rsidR="00C33DDE" w:rsidRPr="008235DF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.</w:t>
      </w:r>
    </w:p>
    <w:p w:rsidR="00ED1B1E" w:rsidRPr="004C5242" w:rsidRDefault="004C5242" w:rsidP="00914E44">
      <w:pPr>
        <w:tabs>
          <w:tab w:val="left" w:pos="-1"/>
        </w:tabs>
        <w:bidi/>
        <w:spacing w:line="240" w:lineRule="auto"/>
        <w:rPr>
          <w:rFonts w:ascii="Traditional Arabic" w:hAnsi="Traditional Arabic" w:cs="Simplified Arabic"/>
          <w:sz w:val="28"/>
          <w:szCs w:val="28"/>
          <w:lang w:bidi="ar-DZ"/>
        </w:rPr>
      </w:pP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ab/>
      </w:r>
      <w:r w:rsidR="00ED1B1E" w:rsidRPr="004C5242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و</w:t>
      </w: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ED1B1E" w:rsidRPr="004C5242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هم هذه العلاقات حسب ر</w:t>
      </w:r>
      <w:r w:rsidR="005E47DB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ED1B1E" w:rsidRPr="004C5242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ي سبيرمان هي:</w:t>
      </w:r>
    </w:p>
    <w:p w:rsidR="00ED1B1E" w:rsidRPr="00003084" w:rsidRDefault="00ED1B1E" w:rsidP="00914E44">
      <w:pPr>
        <w:pStyle w:val="Paragraphedeliste"/>
        <w:numPr>
          <w:ilvl w:val="0"/>
          <w:numId w:val="22"/>
        </w:numPr>
        <w:tabs>
          <w:tab w:val="left" w:pos="8007"/>
        </w:tabs>
        <w:bidi/>
        <w:spacing w:line="240" w:lineRule="auto"/>
        <w:ind w:left="566" w:hanging="284"/>
        <w:rPr>
          <w:rFonts w:ascii="Traditional Arabic" w:hAnsi="Traditional Arabic" w:cs="Simplified Arabic"/>
          <w:sz w:val="28"/>
          <w:szCs w:val="28"/>
          <w:lang w:bidi="ar-DZ"/>
        </w:rPr>
      </w:pPr>
      <w:r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علاقات الذاتية </w:t>
      </w:r>
      <w:r w:rsidR="005E47DB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646F7F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و التساوي: </w:t>
      </w:r>
      <w:r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تتمثل في </w:t>
      </w:r>
      <w:r w:rsidR="00C443EC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سئلة المترادفات والتعريفات والتساوي الحسابي</w:t>
      </w:r>
    </w:p>
    <w:p w:rsidR="00ED1B1E" w:rsidRPr="00003084" w:rsidRDefault="00646F7F" w:rsidP="00914E44">
      <w:pPr>
        <w:pStyle w:val="Paragraphedeliste"/>
        <w:numPr>
          <w:ilvl w:val="0"/>
          <w:numId w:val="22"/>
        </w:numPr>
        <w:tabs>
          <w:tab w:val="left" w:pos="8007"/>
        </w:tabs>
        <w:bidi/>
        <w:spacing w:line="240" w:lineRule="auto"/>
        <w:ind w:left="566" w:hanging="284"/>
        <w:rPr>
          <w:rFonts w:ascii="Traditional Arabic" w:hAnsi="Traditional Arabic" w:cs="Simplified Arabic"/>
          <w:sz w:val="28"/>
          <w:szCs w:val="28"/>
          <w:lang w:bidi="ar-DZ"/>
        </w:rPr>
      </w:pP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علاقة التشابه: </w:t>
      </w:r>
      <w:r w:rsidR="00ED1B1E"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تظهر في </w:t>
      </w:r>
      <w:r w:rsidR="00C443EC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إ</w:t>
      </w:r>
      <w:r w:rsidR="00ED1B1E"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دراك </w:t>
      </w:r>
      <w:r w:rsidR="00C443EC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أوجه الشبه والاختلاف بين الأ</w:t>
      </w:r>
      <w:r w:rsidR="00ED1B1E"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شياء </w:t>
      </w:r>
      <w:r w:rsidR="00C33DDE"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،ومن </w:t>
      </w:r>
      <w:r w:rsidR="00C443EC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C33DDE"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مثلتها،</w:t>
      </w:r>
      <w:r w:rsidR="00C443EC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أ</w:t>
      </w:r>
      <w:r w:rsidR="00C33DDE"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سئلة التصنيف.</w:t>
      </w:r>
    </w:p>
    <w:p w:rsidR="00ED1B1E" w:rsidRPr="00003084" w:rsidRDefault="00646F7F" w:rsidP="00914E44">
      <w:pPr>
        <w:pStyle w:val="Paragraphedeliste"/>
        <w:numPr>
          <w:ilvl w:val="0"/>
          <w:numId w:val="22"/>
        </w:numPr>
        <w:tabs>
          <w:tab w:val="left" w:pos="8007"/>
        </w:tabs>
        <w:bidi/>
        <w:spacing w:line="240" w:lineRule="auto"/>
        <w:ind w:left="566" w:hanging="284"/>
        <w:rPr>
          <w:rFonts w:ascii="Traditional Arabic" w:hAnsi="Traditional Arabic" w:cs="Simplified Arabic"/>
          <w:sz w:val="28"/>
          <w:szCs w:val="28"/>
          <w:lang w:bidi="ar-DZ"/>
        </w:rPr>
      </w:pP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العلاقات المكانية: </w:t>
      </w:r>
      <w:r w:rsidR="00C33DDE"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تظهر في </w:t>
      </w:r>
      <w:r w:rsidR="00C443EC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إدراك العلاقات بين الأ</w:t>
      </w:r>
      <w:r w:rsidR="00C33DDE"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شكال المختلفة في المكان،ومن </w:t>
      </w:r>
      <w:r w:rsidR="00C443EC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C33DDE"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مثلتها </w:t>
      </w:r>
      <w:r w:rsidR="00C443EC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أسئلة المتاهات ولوحة الأ</w:t>
      </w:r>
      <w:r w:rsidR="00C33DDE"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شكال.</w:t>
      </w:r>
    </w:p>
    <w:p w:rsidR="00ED1B1E" w:rsidRPr="00003084" w:rsidRDefault="00C33DDE" w:rsidP="00914E44">
      <w:pPr>
        <w:pStyle w:val="Paragraphedeliste"/>
        <w:numPr>
          <w:ilvl w:val="0"/>
          <w:numId w:val="22"/>
        </w:numPr>
        <w:tabs>
          <w:tab w:val="left" w:pos="8007"/>
        </w:tabs>
        <w:bidi/>
        <w:spacing w:line="240" w:lineRule="auto"/>
        <w:ind w:left="566" w:hanging="284"/>
        <w:rPr>
          <w:rFonts w:ascii="Traditional Arabic" w:hAnsi="Traditional Arabic" w:cs="Simplified Arabic"/>
          <w:sz w:val="28"/>
          <w:szCs w:val="28"/>
          <w:lang w:bidi="ar-DZ"/>
        </w:rPr>
      </w:pPr>
      <w:r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العلاقات الزمنية:تدل على القدرة على </w:t>
      </w:r>
      <w:r w:rsidR="00C443EC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إ</w:t>
      </w:r>
      <w:r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دراك التتابع الزمني والتوقيت .</w:t>
      </w:r>
    </w:p>
    <w:p w:rsidR="00C33DDE" w:rsidRPr="00003084" w:rsidRDefault="00646F7F" w:rsidP="00914E44">
      <w:pPr>
        <w:pStyle w:val="Paragraphedeliste"/>
        <w:numPr>
          <w:ilvl w:val="0"/>
          <w:numId w:val="22"/>
        </w:numPr>
        <w:tabs>
          <w:tab w:val="left" w:pos="8007"/>
        </w:tabs>
        <w:bidi/>
        <w:spacing w:line="240" w:lineRule="auto"/>
        <w:ind w:left="566" w:hanging="284"/>
        <w:rPr>
          <w:rFonts w:ascii="Traditional Arabic" w:hAnsi="Traditional Arabic" w:cs="Simplified Arabic"/>
          <w:sz w:val="28"/>
          <w:szCs w:val="28"/>
          <w:lang w:bidi="ar-DZ"/>
        </w:rPr>
      </w:pP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العلاقات التركيبية: </w:t>
      </w:r>
      <w:r w:rsidR="00616E5A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تدل على القدرة على التركيب والتأ</w:t>
      </w:r>
      <w:r w:rsidR="00C33DDE"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ليف بين الجزيئات في كل متكامل ،ومن </w:t>
      </w:r>
      <w:r w:rsidR="00616E5A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C33DDE"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مثلتها تكوين جمل من كلمات منفصلة.</w:t>
      </w:r>
    </w:p>
    <w:p w:rsidR="00C33DDE" w:rsidRPr="00003084" w:rsidRDefault="00C33DDE" w:rsidP="00914E44">
      <w:pPr>
        <w:pStyle w:val="Paragraphedeliste"/>
        <w:numPr>
          <w:ilvl w:val="0"/>
          <w:numId w:val="22"/>
        </w:numPr>
        <w:tabs>
          <w:tab w:val="left" w:pos="8007"/>
        </w:tabs>
        <w:bidi/>
        <w:spacing w:line="240" w:lineRule="auto"/>
        <w:ind w:left="566" w:hanging="284"/>
        <w:rPr>
          <w:rFonts w:ascii="Traditional Arabic" w:hAnsi="Traditional Arabic" w:cs="Simplified Arabic"/>
          <w:sz w:val="28"/>
          <w:szCs w:val="28"/>
          <w:lang w:bidi="ar-DZ"/>
        </w:rPr>
      </w:pPr>
      <w:r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العلاقات السببية :تدل على القدرة على </w:t>
      </w:r>
      <w:r w:rsidR="00A31216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إ</w:t>
      </w:r>
      <w:r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دراك العلاقة بين العلة والمعلول، ومن </w:t>
      </w:r>
      <w:r w:rsidR="00A31216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مثلتها الفهم العام والتفكير العلمي.</w:t>
      </w:r>
    </w:p>
    <w:p w:rsidR="00791C1D" w:rsidRPr="00003084" w:rsidRDefault="00AE4A73" w:rsidP="00914E44">
      <w:pPr>
        <w:pStyle w:val="Paragraphedeliste"/>
        <w:numPr>
          <w:ilvl w:val="0"/>
          <w:numId w:val="22"/>
        </w:numPr>
        <w:tabs>
          <w:tab w:val="left" w:pos="8007"/>
        </w:tabs>
        <w:bidi/>
        <w:spacing w:line="240" w:lineRule="auto"/>
        <w:ind w:left="566" w:hanging="284"/>
        <w:rPr>
          <w:rFonts w:ascii="Traditional Arabic" w:hAnsi="Traditional Arabic" w:cs="Simplified Arabic"/>
          <w:sz w:val="28"/>
          <w:szCs w:val="28"/>
          <w:lang w:bidi="ar-DZ"/>
        </w:rPr>
      </w:pP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علاقات الإ</w:t>
      </w:r>
      <w:r w:rsidR="00646F7F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ضافة: </w:t>
      </w:r>
      <w:r w:rsidR="00C33DDE"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تدل على القدرة على الجمع بين </w:t>
      </w:r>
      <w:r w:rsidR="00791C1D"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عناصر مختلفة ،ومن </w:t>
      </w: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791C1D"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مثلتها </w:t>
      </w: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791C1D"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سئلة الجمع الحسابي،والعطف في اللغة.</w:t>
      </w:r>
    </w:p>
    <w:p w:rsidR="00522099" w:rsidRDefault="00791C1D" w:rsidP="00914E44">
      <w:pPr>
        <w:pStyle w:val="Paragraphedeliste"/>
        <w:numPr>
          <w:ilvl w:val="0"/>
          <w:numId w:val="22"/>
        </w:numPr>
        <w:tabs>
          <w:tab w:val="left" w:pos="8007"/>
        </w:tabs>
        <w:bidi/>
        <w:spacing w:line="240" w:lineRule="auto"/>
        <w:ind w:left="566" w:hanging="284"/>
        <w:rPr>
          <w:rFonts w:ascii="Traditional Arabic" w:hAnsi="Traditional Arabic" w:cs="Simplified Arabic"/>
          <w:sz w:val="28"/>
          <w:szCs w:val="28"/>
          <w:lang w:bidi="ar-DZ"/>
        </w:rPr>
      </w:pPr>
      <w:r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العلاقة المنطقية: تدل على القدرة على التفكير المنطقي وتقاس ب</w:t>
      </w:r>
      <w:r w:rsidR="00646F7F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سئلة الاستدلال القياسي والتفكير المجرد.</w:t>
      </w:r>
    </w:p>
    <w:p w:rsidR="00791C1D" w:rsidRPr="005A3032" w:rsidRDefault="00522099" w:rsidP="00914E44">
      <w:pPr>
        <w:tabs>
          <w:tab w:val="left" w:pos="-1"/>
        </w:tabs>
        <w:bidi/>
        <w:spacing w:line="240" w:lineRule="auto"/>
        <w:rPr>
          <w:rFonts w:ascii="Traditional Arabic" w:hAnsi="Traditional Arabic" w:cs="Simplified Arabic"/>
          <w:sz w:val="28"/>
          <w:szCs w:val="28"/>
          <w:lang w:bidi="ar-DZ"/>
        </w:rPr>
      </w:pP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ab/>
      </w:r>
      <w:r w:rsidR="00791C1D" w:rsidRPr="00522099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و</w:t>
      </w: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ب</w:t>
      </w:r>
      <w:r w:rsidR="00791C1D" w:rsidRPr="00522099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عد هذا الجهد الذي كر</w:t>
      </w:r>
      <w:r w:rsidR="00AE0567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ّ</w:t>
      </w:r>
      <w:r w:rsidR="00791C1D" w:rsidRPr="00522099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س</w:t>
      </w:r>
      <w:r w:rsidR="00F9509B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ه سبيرمان في التأ</w:t>
      </w:r>
      <w:r w:rsidR="00791C1D" w:rsidRPr="00522099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كد من </w:t>
      </w:r>
      <w:r w:rsidR="00F9509B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791C1D" w:rsidRPr="00522099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ن العمليات العقلية تتكون من عاملين فقط،</w:t>
      </w:r>
      <w:r w:rsidR="00F9509B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إ</w:t>
      </w:r>
      <w:r w:rsidR="00791C1D" w:rsidRPr="00522099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لا </w:t>
      </w:r>
      <w:r w:rsidR="00F9509B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791C1D" w:rsidRPr="00522099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نه </w:t>
      </w:r>
      <w:r w:rsidR="00F9509B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791C1D" w:rsidRPr="00522099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ضاف </w:t>
      </w:r>
      <w:r w:rsidR="00F9509B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إ</w:t>
      </w:r>
      <w:r w:rsidR="00791C1D" w:rsidRPr="00522099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ليها بعد ذلك عاملا ثالثا وهو </w:t>
      </w:r>
      <w:r w:rsidR="00F9509B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( </w:t>
      </w:r>
      <w:r w:rsidR="00791C1D" w:rsidRPr="00522099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العامل الجمعي </w:t>
      </w:r>
      <w:r w:rsidR="00F9509B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791C1D" w:rsidRPr="00522099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و العامل الطائفي</w:t>
      </w:r>
      <w:r w:rsidR="00C202C9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)</w:t>
      </w:r>
      <w:r w:rsidR="00791C1D" w:rsidRPr="00522099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، ويعزى ذلك </w:t>
      </w:r>
      <w:r w:rsidR="00F9509B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إ</w:t>
      </w:r>
      <w:r w:rsidR="00791C1D" w:rsidRPr="00522099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لى هذا العامل </w:t>
      </w:r>
      <w:r w:rsidR="00F9509B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إ</w:t>
      </w:r>
      <w:r w:rsidR="00791C1D" w:rsidRPr="00522099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لى الارتباط الموجود بين مجموعة من العمليات المتشابهة.</w:t>
      </w:r>
      <w:r w:rsidR="00090492" w:rsidRPr="005A3032">
        <w:rPr>
          <w:rFonts w:ascii="Traditional Arabic" w:hAnsi="Traditional Arabic" w:cs="Simplified Arabic" w:hint="cs"/>
          <w:sz w:val="24"/>
          <w:szCs w:val="24"/>
          <w:rtl/>
          <w:lang w:bidi="ar-DZ"/>
        </w:rPr>
        <w:t>(حماد ، 2012 ، ص 37-38)</w:t>
      </w:r>
    </w:p>
    <w:p w:rsidR="00791C1D" w:rsidRPr="00003084" w:rsidRDefault="00791C1D" w:rsidP="00914E44">
      <w:pPr>
        <w:tabs>
          <w:tab w:val="left" w:pos="8007"/>
        </w:tabs>
        <w:bidi/>
        <w:spacing w:line="240" w:lineRule="auto"/>
        <w:rPr>
          <w:rFonts w:ascii="Traditional Arabic" w:hAnsi="Traditional Arabic" w:cs="Simplified Arabic"/>
          <w:b/>
          <w:bCs/>
          <w:sz w:val="28"/>
          <w:szCs w:val="28"/>
          <w:rtl/>
          <w:lang w:bidi="ar-DZ"/>
        </w:rPr>
      </w:pPr>
      <w:r w:rsidRPr="00003084">
        <w:rPr>
          <w:rFonts w:ascii="Traditional Arabic" w:hAnsi="Traditional Arabic" w:cs="Simplified Arabic" w:hint="cs"/>
          <w:b/>
          <w:bCs/>
          <w:sz w:val="28"/>
          <w:szCs w:val="28"/>
          <w:rtl/>
          <w:lang w:bidi="ar-DZ"/>
        </w:rPr>
        <w:t>5-2-نظرية العوامل الطائفية لثورندايك</w:t>
      </w:r>
      <w:r w:rsidRPr="00150D4D">
        <w:rPr>
          <w:rFonts w:asciiTheme="majorBidi" w:hAnsiTheme="majorBidi" w:cstheme="majorBidi"/>
          <w:b/>
          <w:bCs/>
          <w:sz w:val="24"/>
          <w:szCs w:val="24"/>
          <w:lang w:bidi="ar-DZ"/>
        </w:rPr>
        <w:t>Th</w:t>
      </w:r>
      <w:r w:rsidR="00C63989" w:rsidRPr="00150D4D">
        <w:rPr>
          <w:rFonts w:asciiTheme="majorBidi" w:hAnsiTheme="majorBidi" w:cstheme="majorBidi"/>
          <w:b/>
          <w:bCs/>
          <w:sz w:val="24"/>
          <w:szCs w:val="24"/>
          <w:lang w:bidi="ar-DZ"/>
        </w:rPr>
        <w:t>u</w:t>
      </w:r>
      <w:r w:rsidRPr="00150D4D">
        <w:rPr>
          <w:rFonts w:asciiTheme="majorBidi" w:hAnsiTheme="majorBidi" w:cstheme="majorBidi"/>
          <w:b/>
          <w:bCs/>
          <w:sz w:val="24"/>
          <w:szCs w:val="24"/>
          <w:lang w:bidi="ar-DZ"/>
        </w:rPr>
        <w:t>rndike</w:t>
      </w:r>
      <w:r w:rsidR="00C63989" w:rsidRPr="00003084">
        <w:rPr>
          <w:rFonts w:ascii="Traditional Arabic" w:hAnsi="Traditional Arabic" w:cs="Simplified Arabic" w:hint="cs"/>
          <w:b/>
          <w:bCs/>
          <w:sz w:val="28"/>
          <w:szCs w:val="28"/>
          <w:rtl/>
          <w:lang w:bidi="ar-DZ"/>
        </w:rPr>
        <w:t xml:space="preserve"> :</w:t>
      </w:r>
    </w:p>
    <w:p w:rsidR="00916976" w:rsidRDefault="006941B4" w:rsidP="00914E44">
      <w:pPr>
        <w:tabs>
          <w:tab w:val="left" w:pos="-1"/>
        </w:tabs>
        <w:bidi/>
        <w:spacing w:line="240" w:lineRule="auto"/>
        <w:rPr>
          <w:rFonts w:ascii="Traditional Arabic" w:hAnsi="Traditional Arabic" w:cs="Simplified Arabic"/>
          <w:b/>
          <w:bCs/>
          <w:sz w:val="28"/>
          <w:szCs w:val="28"/>
          <w:rtl/>
          <w:lang w:bidi="ar-DZ"/>
        </w:rPr>
      </w:pP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ab/>
      </w:r>
      <w:r w:rsidR="00C63989" w:rsidRPr="006941B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ترجع نظرية العوامل الطائفية في </w:t>
      </w:r>
      <w:r w:rsidR="00DC4F0D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C63989" w:rsidRPr="006941B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صولها </w:t>
      </w:r>
      <w:r w:rsidR="00DC4F0D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إ</w:t>
      </w:r>
      <w:r w:rsidR="00C63989" w:rsidRPr="006941B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لى العالم ثورندايك، حيث </w:t>
      </w:r>
      <w:r w:rsidR="00DC4F0D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C63989" w:rsidRPr="006941B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دى ظهور هذه النظرية </w:t>
      </w:r>
      <w:r w:rsidR="00DC4F0D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إلى مجموعة من البحوث التي قام بإ</w:t>
      </w:r>
      <w:r w:rsidR="00C63989" w:rsidRPr="006941B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جرائها عدد من الباحثين منهم كاري </w:t>
      </w:r>
      <w:r w:rsidR="00C63989" w:rsidRPr="00150D4D">
        <w:rPr>
          <w:rFonts w:asciiTheme="majorBidi" w:hAnsiTheme="majorBidi" w:cstheme="majorBidi"/>
          <w:sz w:val="24"/>
          <w:szCs w:val="24"/>
          <w:lang w:bidi="ar-DZ"/>
        </w:rPr>
        <w:t>N.Carey</w:t>
      </w:r>
      <w:r w:rsidR="00C63989" w:rsidRPr="006941B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حيث قام بتحليل </w:t>
      </w:r>
      <w:r w:rsidR="00DC4F0D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نتائج </w:t>
      </w:r>
      <w:r w:rsidR="00C63989" w:rsidRPr="006941B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امتحانات 500 تلميذ في العلوم المدرسية المختلفة، وفسر العوامل الطائفية تفسيرا نفسيا ، وكذلك ساعد على ظهورها </w:t>
      </w:r>
      <w:r w:rsidR="00916976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C63989" w:rsidRPr="006941B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بحاث كيلي </w:t>
      </w:r>
      <w:r w:rsidR="00C63989" w:rsidRPr="00150D4D">
        <w:rPr>
          <w:rFonts w:asciiTheme="majorBidi" w:hAnsiTheme="majorBidi" w:cstheme="majorBidi"/>
          <w:sz w:val="24"/>
          <w:szCs w:val="24"/>
          <w:lang w:bidi="ar-DZ"/>
        </w:rPr>
        <w:t>Kelly</w:t>
      </w:r>
      <w:r w:rsidR="00C63989" w:rsidRPr="006941B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وثرستون</w:t>
      </w:r>
      <w:r w:rsidR="00C63989" w:rsidRPr="00150D4D">
        <w:rPr>
          <w:rFonts w:asciiTheme="majorBidi" w:hAnsiTheme="majorBidi" w:cstheme="majorBidi"/>
          <w:sz w:val="24"/>
          <w:szCs w:val="24"/>
          <w:lang w:bidi="ar-DZ"/>
        </w:rPr>
        <w:t>Thurstone</w:t>
      </w:r>
      <w:r w:rsidR="00C63989" w:rsidRPr="006941B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وغيرهم.</w:t>
      </w:r>
    </w:p>
    <w:p w:rsidR="00906F57" w:rsidRPr="00CD4F7A" w:rsidRDefault="00916976" w:rsidP="00357A75">
      <w:pPr>
        <w:tabs>
          <w:tab w:val="left" w:pos="-1"/>
        </w:tabs>
        <w:bidi/>
        <w:spacing w:line="240" w:lineRule="auto"/>
        <w:rPr>
          <w:rFonts w:ascii="Traditional Arabic" w:hAnsi="Traditional Arabic" w:cs="Simplified Arabic"/>
          <w:b/>
          <w:bCs/>
          <w:sz w:val="28"/>
          <w:szCs w:val="28"/>
          <w:lang w:bidi="ar-DZ"/>
        </w:rPr>
      </w:pPr>
      <w:r>
        <w:rPr>
          <w:rFonts w:ascii="Traditional Arabic" w:hAnsi="Traditional Arabic" w:cs="Simplified Arabic" w:hint="cs"/>
          <w:b/>
          <w:bCs/>
          <w:sz w:val="28"/>
          <w:szCs w:val="28"/>
          <w:rtl/>
          <w:lang w:bidi="ar-DZ"/>
        </w:rPr>
        <w:lastRenderedPageBreak/>
        <w:tab/>
      </w:r>
      <w:r w:rsidR="00C63989" w:rsidRPr="00916976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ويعتقد </w:t>
      </w:r>
      <w:r w:rsidR="00DC0C7F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C63989" w:rsidRPr="00916976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صحاب هذه النظرية </w:t>
      </w:r>
      <w:r w:rsidR="00DC0C7F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1868DD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ن</w:t>
      </w:r>
      <w:r w:rsidR="00C63989" w:rsidRPr="00916976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النواحي المختلفة للنشاط العقلي(الذكاء) </w:t>
      </w:r>
      <w:r w:rsidR="002E6457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تعود </w:t>
      </w:r>
      <w:r w:rsidR="00AB7F6F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إ</w:t>
      </w:r>
      <w:r w:rsidR="00C63989" w:rsidRPr="00916976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لى عدد قليل من العوامل الطائفية التي تدخل في العديد من مظاهر السلوك </w:t>
      </w:r>
      <w:r w:rsidR="00F97A6D" w:rsidRPr="00916976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الإنسان</w:t>
      </w:r>
      <w:r w:rsidR="00DA5616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ي ، </w:t>
      </w:r>
      <w:r w:rsidR="00C63989" w:rsidRPr="00AB7F6F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والعامل الطائفي يدل على صفة مشتركة </w:t>
      </w:r>
      <w:r w:rsidR="009F6CFE" w:rsidRPr="00AB7F6F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بين طائفة </w:t>
      </w:r>
      <w:r w:rsidR="001A4D02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9F6CFE" w:rsidRPr="00AB7F6F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ي مجموعة من الروائز، بحيث لا تمتد هذه الصفة حتى تشمل جميع الروائز ، فتكون بذلك صفة عامة ،ولا تطبق في نطاقها بحيث تكون قاصرة على رائز واحد فتصبح صفة خاصة.</w:t>
      </w:r>
      <w:r w:rsidR="007C288F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</w:t>
      </w:r>
      <w:r w:rsidR="007C288F" w:rsidRPr="005A3032">
        <w:rPr>
          <w:rFonts w:ascii="Traditional Arabic" w:hAnsi="Traditional Arabic" w:cs="Simplified Arabic" w:hint="cs"/>
          <w:sz w:val="24"/>
          <w:szCs w:val="24"/>
          <w:rtl/>
          <w:lang w:bidi="ar-DZ"/>
        </w:rPr>
        <w:t>( عويضة ،</w:t>
      </w:r>
      <w:r w:rsidR="0019788D" w:rsidRPr="005A3032">
        <w:rPr>
          <w:rFonts w:ascii="Traditional Arabic" w:hAnsi="Traditional Arabic" w:cs="Simplified Arabic" w:hint="cs"/>
          <w:sz w:val="24"/>
          <w:szCs w:val="24"/>
          <w:rtl/>
          <w:lang w:bidi="ar-DZ"/>
        </w:rPr>
        <w:t>1996,</w:t>
      </w:r>
      <w:r w:rsidR="007C288F" w:rsidRPr="005A3032">
        <w:rPr>
          <w:rFonts w:ascii="Traditional Arabic" w:hAnsi="Traditional Arabic" w:cs="Simplified Arabic" w:hint="cs"/>
          <w:sz w:val="24"/>
          <w:szCs w:val="24"/>
          <w:rtl/>
          <w:lang w:bidi="ar-DZ"/>
        </w:rPr>
        <w:t xml:space="preserve"> ص 171)</w:t>
      </w:r>
    </w:p>
    <w:p w:rsidR="009F6CFE" w:rsidRPr="00E251FD" w:rsidRDefault="009F6CFE" w:rsidP="00914E44">
      <w:pPr>
        <w:tabs>
          <w:tab w:val="left" w:pos="8007"/>
        </w:tabs>
        <w:bidi/>
        <w:spacing w:line="240" w:lineRule="auto"/>
        <w:rPr>
          <w:rFonts w:ascii="Traditional Arabic" w:hAnsi="Traditional Arabic" w:cs="Simplified Arabic"/>
          <w:sz w:val="28"/>
          <w:szCs w:val="28"/>
          <w:rtl/>
          <w:lang w:bidi="ar-DZ"/>
        </w:rPr>
      </w:pPr>
      <w:r w:rsidRPr="00E251FD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والشكل التالي يوضح فكرة العوامل الطائفية:</w:t>
      </w:r>
    </w:p>
    <w:p w:rsidR="009F6CFE" w:rsidRPr="00003084" w:rsidRDefault="00212DAD" w:rsidP="00914E44">
      <w:pPr>
        <w:pStyle w:val="Paragraphedeliste"/>
        <w:tabs>
          <w:tab w:val="left" w:pos="8007"/>
        </w:tabs>
        <w:bidi/>
        <w:spacing w:line="240" w:lineRule="auto"/>
        <w:ind w:left="1188"/>
        <w:rPr>
          <w:rFonts w:ascii="Traditional Arabic" w:hAnsi="Traditional Arabic" w:cs="Simplified Arabic"/>
          <w:sz w:val="28"/>
          <w:szCs w:val="28"/>
          <w:rtl/>
          <w:lang w:bidi="ar-DZ"/>
        </w:rPr>
      </w:pPr>
      <w:r>
        <w:rPr>
          <w:rFonts w:ascii="Traditional Arabic" w:hAnsi="Traditional Arabic" w:cs="Simplified Arabic"/>
          <w:b/>
          <w:bCs/>
          <w:noProof/>
          <w:sz w:val="28"/>
          <w:szCs w:val="28"/>
          <w:rtl/>
        </w:rPr>
        <w:pict>
          <v:rect id="_x0000_s1043" style="position:absolute;left:0;text-align:left;margin-left:123.65pt;margin-top:22.7pt;width:258.15pt;height:158.9pt;z-index:-251642880" wrapcoords="-63 -80 -63 21520 21663 21520 21663 -80 -63 -80">
            <v:textbox style="mso-next-textbox:#_x0000_s1043">
              <w:txbxContent>
                <w:p w:rsidR="00906F57" w:rsidRDefault="00906F57">
                  <w:pPr>
                    <w:rPr>
                      <w:rtl/>
                      <w:lang w:bidi="ar-DZ"/>
                    </w:rPr>
                  </w:pPr>
                </w:p>
                <w:p w:rsidR="00906F57" w:rsidRDefault="00906F57">
                  <w:pPr>
                    <w:rPr>
                      <w:rtl/>
                      <w:lang w:bidi="ar-DZ"/>
                    </w:rPr>
                  </w:pPr>
                </w:p>
                <w:p w:rsidR="00906F57" w:rsidRDefault="00906F57">
                  <w:pPr>
                    <w:rPr>
                      <w:rtl/>
                      <w:lang w:bidi="ar-DZ"/>
                    </w:rPr>
                  </w:pPr>
                </w:p>
                <w:p w:rsidR="00906F57" w:rsidRDefault="00906F57">
                  <w:pPr>
                    <w:rPr>
                      <w:rtl/>
                      <w:lang w:bidi="ar-DZ"/>
                    </w:rPr>
                  </w:pPr>
                </w:p>
                <w:p w:rsidR="00906F57" w:rsidRDefault="00906F57">
                  <w:pPr>
                    <w:rPr>
                      <w:rtl/>
                      <w:lang w:bidi="ar-DZ"/>
                    </w:rPr>
                  </w:pPr>
                </w:p>
                <w:p w:rsidR="00906F57" w:rsidRDefault="00906F57">
                  <w:pPr>
                    <w:rPr>
                      <w:rtl/>
                      <w:lang w:bidi="ar-DZ"/>
                    </w:rPr>
                  </w:pPr>
                </w:p>
                <w:p w:rsidR="00906F57" w:rsidRDefault="00906F57" w:rsidP="00906F57">
                  <w:pPr>
                    <w:bidi/>
                    <w:rPr>
                      <w:rtl/>
                      <w:lang w:bidi="ar-DZ"/>
                    </w:rPr>
                  </w:pPr>
                </w:p>
                <w:p w:rsidR="00906F57" w:rsidRPr="00906F57" w:rsidRDefault="00906F57" w:rsidP="00906F57">
                  <w:pPr>
                    <w:bidi/>
                    <w:rPr>
                      <w:b/>
                      <w:bCs/>
                      <w:sz w:val="32"/>
                      <w:szCs w:val="32"/>
                      <w:lang w:bidi="ar-DZ"/>
                    </w:rPr>
                  </w:pPr>
                </w:p>
              </w:txbxContent>
            </v:textbox>
            <w10:wrap type="square"/>
          </v:rect>
        </w:pict>
      </w:r>
    </w:p>
    <w:p w:rsidR="00F77A01" w:rsidRPr="00003084" w:rsidRDefault="00212DAD" w:rsidP="00914E44">
      <w:pPr>
        <w:pStyle w:val="Paragraphedeliste"/>
        <w:tabs>
          <w:tab w:val="left" w:pos="8007"/>
        </w:tabs>
        <w:bidi/>
        <w:spacing w:line="240" w:lineRule="auto"/>
        <w:ind w:left="1188"/>
        <w:rPr>
          <w:rFonts w:ascii="Traditional Arabic" w:hAnsi="Traditional Arabic" w:cs="Simplified Arabic"/>
          <w:b/>
          <w:bCs/>
          <w:sz w:val="28"/>
          <w:szCs w:val="28"/>
          <w:rtl/>
          <w:lang w:bidi="ar-DZ"/>
        </w:rPr>
      </w:pPr>
      <w:r>
        <w:rPr>
          <w:rFonts w:ascii="Traditional Arabic" w:hAnsi="Traditional Arabic" w:cs="Simplified Arabic"/>
          <w:b/>
          <w:bCs/>
          <w:noProof/>
          <w:sz w:val="28"/>
          <w:szCs w:val="28"/>
          <w:rtl/>
        </w:rPr>
        <w:pict>
          <v:group id="_x0000_s1125" style="position:absolute;left:0;text-align:left;margin-left:143.15pt;margin-top:4.85pt;width:225.35pt;height:139.85pt;z-index:251693056" coordorigin="3997,2359" coordsize="4507,2797">
            <v:rect id="_x0000_s1044" style="position:absolute;left:6156;top:2359;width:1055;height:504">
              <v:textbox style="mso-next-textbox:#_x0000_s1044">
                <w:txbxContent>
                  <w:p w:rsidR="009F6CFE" w:rsidRDefault="009F6CFE" w:rsidP="00E251FD">
                    <w:pPr>
                      <w:jc w:val="center"/>
                      <w:rPr>
                        <w:lang w:bidi="ar-DZ"/>
                      </w:rPr>
                    </w:pPr>
                    <w:r>
                      <w:rPr>
                        <w:rFonts w:hint="cs"/>
                        <w:rtl/>
                        <w:lang w:bidi="ar-DZ"/>
                      </w:rPr>
                      <w:t>أ</w:t>
                    </w:r>
                  </w:p>
                </w:txbxContent>
              </v:textbox>
            </v:rect>
            <v:rect id="_x0000_s1046" style="position:absolute;left:7119;top:3184;width:623;height:1367">
              <v:textbox style="mso-next-textbox:#_x0000_s1046">
                <w:txbxContent>
                  <w:p w:rsidR="009F6CFE" w:rsidRDefault="009F6CFE">
                    <w:pPr>
                      <w:rPr>
                        <w:rtl/>
                        <w:lang w:bidi="ar-DZ"/>
                      </w:rPr>
                    </w:pPr>
                  </w:p>
                  <w:p w:rsidR="009F6CFE" w:rsidRDefault="009F6CFE">
                    <w:pPr>
                      <w:rPr>
                        <w:lang w:bidi="ar-DZ"/>
                      </w:rPr>
                    </w:pPr>
                    <w:r>
                      <w:rPr>
                        <w:rFonts w:hint="cs"/>
                        <w:rtl/>
                        <w:lang w:bidi="ar-DZ"/>
                      </w:rPr>
                      <w:t>ج</w:t>
                    </w:r>
                  </w:p>
                </w:txbxContent>
              </v:textbox>
            </v:rect>
            <v:rect id="_x0000_s1047" style="position:absolute;left:4477;top:2762;width:569;height:726">
              <v:textbox style="mso-next-textbox:#_x0000_s1047">
                <w:txbxContent>
                  <w:p w:rsidR="009F6CFE" w:rsidRDefault="009F6CFE">
                    <w:pPr>
                      <w:rPr>
                        <w:lang w:bidi="ar-DZ"/>
                      </w:rPr>
                    </w:pPr>
                    <w:r>
                      <w:rPr>
                        <w:rFonts w:hint="cs"/>
                        <w:rtl/>
                        <w:lang w:bidi="ar-DZ"/>
                      </w:rPr>
                      <w:t>ب</w:t>
                    </w:r>
                  </w:p>
                </w:txbxContent>
              </v:textbox>
            </v:rect>
            <v:rect id="_x0000_s1048" style="position:absolute;left:4477;top:3846;width:523;height:981">
              <v:textbox style="mso-next-textbox:#_x0000_s1048">
                <w:txbxContent>
                  <w:p w:rsidR="009F6CFE" w:rsidRDefault="009F6CFE">
                    <w:pPr>
                      <w:rPr>
                        <w:rtl/>
                        <w:lang w:bidi="ar-DZ"/>
                      </w:rPr>
                    </w:pPr>
                  </w:p>
                  <w:p w:rsidR="009F6CFE" w:rsidRDefault="009F6CFE">
                    <w:pPr>
                      <w:rPr>
                        <w:lang w:bidi="ar-DZ"/>
                      </w:rPr>
                    </w:pPr>
                    <w:r>
                      <w:rPr>
                        <w:rFonts w:hint="cs"/>
                        <w:rtl/>
                        <w:lang w:bidi="ar-DZ"/>
                      </w:rPr>
                      <w:t>هــ</w:t>
                    </w:r>
                  </w:p>
                </w:txbxContent>
              </v:textbox>
            </v:rect>
            <v:rect id="_x0000_s1049" style="position:absolute;left:5597;top:3790;width:752;height:1037">
              <v:textbox style="mso-next-textbox:#_x0000_s1049">
                <w:txbxContent>
                  <w:p w:rsidR="009F6CFE" w:rsidRDefault="009F6CFE">
                    <w:pPr>
                      <w:rPr>
                        <w:rtl/>
                        <w:lang w:bidi="ar-DZ"/>
                      </w:rPr>
                    </w:pPr>
                  </w:p>
                  <w:p w:rsidR="009F6CFE" w:rsidRDefault="009F6CFE">
                    <w:pPr>
                      <w:rPr>
                        <w:lang w:bidi="ar-DZ"/>
                      </w:rPr>
                    </w:pPr>
                    <w:r>
                      <w:rPr>
                        <w:rFonts w:hint="cs"/>
                        <w:rtl/>
                        <w:lang w:bidi="ar-DZ"/>
                      </w:rPr>
                      <w:t>د</w:t>
                    </w:r>
                  </w:p>
                </w:txbxContent>
              </v:textbox>
            </v:rect>
            <v:roundrect id="_x0000_s1050" style="position:absolute;left:6862;top:2671;width:1642;height:742" arcsize="10923f" filled="f">
              <v:textbox style="mso-next-textbox:#_x0000_s1050">
                <w:txbxContent>
                  <w:p w:rsidR="00906F57" w:rsidRDefault="00906F57" w:rsidP="00E251FD">
                    <w:pPr>
                      <w:bidi/>
                      <w:jc w:val="center"/>
                      <w:rPr>
                        <w:lang w:bidi="ar-DZ"/>
                      </w:rPr>
                    </w:pPr>
                    <w:r>
                      <w:rPr>
                        <w:rFonts w:hint="cs"/>
                        <w:rtl/>
                        <w:lang w:bidi="ar-DZ"/>
                      </w:rPr>
                      <w:t>1</w:t>
                    </w:r>
                  </w:p>
                </w:txbxContent>
              </v:textbox>
            </v:roundrect>
            <v:roundrect id="_x0000_s1051" style="position:absolute;left:5917;top:4395;width:2000;height:761" arcsize="10923f" filled="f">
              <v:textbox style="mso-next-textbox:#_x0000_s1051">
                <w:txbxContent>
                  <w:p w:rsidR="00906F57" w:rsidRDefault="00906F57" w:rsidP="00E251FD">
                    <w:pPr>
                      <w:bidi/>
                      <w:jc w:val="center"/>
                      <w:rPr>
                        <w:lang w:bidi="ar-DZ"/>
                      </w:rPr>
                    </w:pPr>
                    <w:r>
                      <w:rPr>
                        <w:rFonts w:hint="cs"/>
                        <w:rtl/>
                        <w:lang w:bidi="ar-DZ"/>
                      </w:rPr>
                      <w:t>3</w:t>
                    </w:r>
                  </w:p>
                </w:txbxContent>
              </v:textbox>
            </v:roundrect>
            <v:roundrect id="_x0000_s1052" style="position:absolute;left:3997;top:3358;width:1780;height:624;mso-position-horizontal:absolute" arcsize="10923f" filled="f">
              <v:textbox style="mso-next-textbox:#_x0000_s1052">
                <w:txbxContent>
                  <w:p w:rsidR="00906F57" w:rsidRDefault="00906F57" w:rsidP="00E251FD">
                    <w:pPr>
                      <w:bidi/>
                      <w:jc w:val="center"/>
                      <w:rPr>
                        <w:lang w:bidi="ar-DZ"/>
                      </w:rPr>
                    </w:pPr>
                    <w:r>
                      <w:rPr>
                        <w:rFonts w:hint="cs"/>
                        <w:rtl/>
                        <w:lang w:bidi="ar-DZ"/>
                      </w:rPr>
                      <w:t>2</w:t>
                    </w:r>
                  </w:p>
                </w:txbxContent>
              </v:textbox>
            </v:roundrect>
            <v:shapetype id="_x0000_t32" coordsize="21600,21600" o:spt="32" o:oned="t" path="m,l21600,21600e" filled="f">
              <v:path arrowok="t" fillok="f" o:connecttype="none"/>
              <o:lock v:ext="edit" shapetype="t"/>
            </v:shapetype>
            <v:shape id="_x0000_s1063" type="#_x0000_t32" style="position:absolute;left:5486;top:3588;width:294;height:394;flip:x" o:connectortype="straight"/>
          </v:group>
        </w:pict>
      </w:r>
      <w:r>
        <w:rPr>
          <w:rFonts w:ascii="Traditional Arabic" w:hAnsi="Traditional Arabic" w:cs="Simplified Arabic"/>
          <w:b/>
          <w:bCs/>
          <w:noProof/>
          <w:sz w:val="28"/>
          <w:szCs w:val="28"/>
          <w:rtl/>
        </w:rPr>
        <w:pict>
          <v:shape id="_x0000_s1067" type="#_x0000_t32" style="position:absolute;left:0;text-align:left;margin-left:143.3pt;margin-top:54.8pt;width:17.9pt;height:17.9pt;flip:x;z-index:251697152" o:connectortype="straight"/>
        </w:pict>
      </w:r>
      <w:r>
        <w:rPr>
          <w:rFonts w:ascii="Traditional Arabic" w:hAnsi="Traditional Arabic" w:cs="Simplified Arabic"/>
          <w:b/>
          <w:bCs/>
          <w:noProof/>
          <w:sz w:val="28"/>
          <w:szCs w:val="28"/>
          <w:rtl/>
        </w:rPr>
        <w:pict>
          <v:shape id="_x0000_s1066" type="#_x0000_t32" style="position:absolute;left:0;text-align:left;margin-left:158.9pt;margin-top:54.85pt;width:28pt;height:31.15pt;flip:x;z-index:251696128" o:connectortype="straight"/>
        </w:pict>
      </w:r>
      <w:r>
        <w:rPr>
          <w:rFonts w:ascii="Traditional Arabic" w:hAnsi="Traditional Arabic" w:cs="Simplified Arabic"/>
          <w:b/>
          <w:bCs/>
          <w:noProof/>
          <w:sz w:val="28"/>
          <w:szCs w:val="28"/>
          <w:rtl/>
        </w:rPr>
        <w:pict>
          <v:shape id="_x0000_s1065" type="#_x0000_t32" style="position:absolute;left:0;text-align:left;margin-left:176.8pt;margin-top:54.8pt;width:31.2pt;height:31.2pt;flip:x;z-index:251695104" o:connectortype="straight"/>
        </w:pict>
      </w:r>
      <w:r>
        <w:rPr>
          <w:rFonts w:ascii="Traditional Arabic" w:hAnsi="Traditional Arabic" w:cs="Simplified Arabic"/>
          <w:b/>
          <w:bCs/>
          <w:noProof/>
          <w:sz w:val="28"/>
          <w:szCs w:val="28"/>
          <w:rtl/>
        </w:rPr>
        <w:pict>
          <v:shape id="_x0000_s1064" type="#_x0000_t32" style="position:absolute;left:0;text-align:left;margin-left:199.25pt;margin-top:54.85pt;width:27.05pt;height:31.15pt;flip:x;z-index:251694080" o:connectortype="straight"/>
        </w:pict>
      </w:r>
      <w:r>
        <w:rPr>
          <w:rFonts w:ascii="Traditional Arabic" w:hAnsi="Traditional Arabic" w:cs="Simplified Arabic"/>
          <w:b/>
          <w:bCs/>
          <w:noProof/>
          <w:sz w:val="28"/>
          <w:szCs w:val="28"/>
          <w:rtl/>
        </w:rPr>
        <w:pict>
          <v:shape id="_x0000_s1062" type="#_x0000_t32" style="position:absolute;left:0;text-align:left;margin-left:239.15pt;margin-top:106.65pt;width:29.35pt;height:32.55pt;flip:x;z-index:251692032" o:connectortype="straight"/>
        </w:pict>
      </w:r>
      <w:r>
        <w:rPr>
          <w:rFonts w:ascii="Traditional Arabic" w:hAnsi="Traditional Arabic" w:cs="Simplified Arabic"/>
          <w:b/>
          <w:bCs/>
          <w:noProof/>
          <w:sz w:val="28"/>
          <w:szCs w:val="28"/>
          <w:rtl/>
        </w:rPr>
        <w:pict>
          <v:shape id="_x0000_s1061" type="#_x0000_t32" style="position:absolute;left:0;text-align:left;margin-left:260.75pt;margin-top:106.65pt;width:38.5pt;height:38.05pt;flip:x;z-index:251691008" o:connectortype="straight"/>
        </w:pict>
      </w:r>
      <w:r>
        <w:rPr>
          <w:rFonts w:ascii="Traditional Arabic" w:hAnsi="Traditional Arabic" w:cs="Simplified Arabic"/>
          <w:b/>
          <w:bCs/>
          <w:noProof/>
          <w:sz w:val="28"/>
          <w:szCs w:val="28"/>
          <w:rtl/>
        </w:rPr>
        <w:pict>
          <v:shape id="_x0000_s1060" type="#_x0000_t32" style="position:absolute;left:0;text-align:left;margin-left:279.5pt;margin-top:106.65pt;width:42.65pt;height:38.05pt;flip:x;z-index:251689984" o:connectortype="straight"/>
        </w:pict>
      </w:r>
      <w:r>
        <w:rPr>
          <w:rFonts w:ascii="Traditional Arabic" w:hAnsi="Traditional Arabic" w:cs="Simplified Arabic"/>
          <w:b/>
          <w:bCs/>
          <w:noProof/>
          <w:sz w:val="28"/>
          <w:szCs w:val="28"/>
          <w:rtl/>
        </w:rPr>
        <w:pict>
          <v:shape id="_x0000_s1059" type="#_x0000_t32" style="position:absolute;left:0;text-align:left;margin-left:301.55pt;margin-top:114.45pt;width:37.6pt;height:30.25pt;flip:x;z-index:251688960" o:connectortype="straight"/>
        </w:pict>
      </w:r>
      <w:r>
        <w:rPr>
          <w:rFonts w:ascii="Traditional Arabic" w:hAnsi="Traditional Arabic" w:cs="Simplified Arabic"/>
          <w:b/>
          <w:bCs/>
          <w:noProof/>
          <w:sz w:val="28"/>
          <w:szCs w:val="28"/>
          <w:rtl/>
        </w:rPr>
        <w:pict>
          <v:shape id="_x0000_s1058" type="#_x0000_t32" style="position:absolute;left:0;text-align:left;margin-left:322.15pt;margin-top:128.2pt;width:17pt;height:16.5pt;flip:x;z-index:251687936" o:connectortype="straight"/>
        </w:pict>
      </w:r>
      <w:r>
        <w:rPr>
          <w:rFonts w:ascii="Traditional Arabic" w:hAnsi="Traditional Arabic" w:cs="Simplified Arabic"/>
          <w:b/>
          <w:bCs/>
          <w:noProof/>
          <w:sz w:val="28"/>
          <w:szCs w:val="28"/>
          <w:rtl/>
        </w:rPr>
        <w:pict>
          <v:shape id="_x0000_s1056" type="#_x0000_t32" style="position:absolute;left:0;text-align:left;margin-left:290.05pt;margin-top:20.5pt;width:37.6pt;height:34.35pt;flip:x;z-index:251685888" o:connectortype="straight"/>
        </w:pict>
      </w:r>
      <w:r>
        <w:rPr>
          <w:rFonts w:ascii="Traditional Arabic" w:hAnsi="Traditional Arabic" w:cs="Simplified Arabic"/>
          <w:b/>
          <w:bCs/>
          <w:noProof/>
          <w:sz w:val="28"/>
          <w:szCs w:val="28"/>
          <w:rtl/>
        </w:rPr>
        <w:pict>
          <v:shape id="_x0000_s1057" type="#_x0000_t32" style="position:absolute;left:0;text-align:left;margin-left:286.4pt;margin-top:20.5pt;width:17.5pt;height:22.4pt;flip:y;z-index:251686912" o:connectortype="straight"/>
        </w:pict>
      </w:r>
      <w:r>
        <w:rPr>
          <w:rFonts w:ascii="Traditional Arabic" w:hAnsi="Traditional Arabic" w:cs="Simplified Arabic"/>
          <w:b/>
          <w:bCs/>
          <w:noProof/>
          <w:sz w:val="28"/>
          <w:szCs w:val="28"/>
          <w:rtl/>
        </w:rPr>
        <w:pict>
          <v:shape id="_x0000_s1055" type="#_x0000_t32" style="position:absolute;left:0;text-align:left;margin-left:315.25pt;margin-top:20.45pt;width:37.6pt;height:37.1pt;flip:x;z-index:251684864" o:connectortype="straight"/>
        </w:pict>
      </w:r>
      <w:r>
        <w:rPr>
          <w:rFonts w:ascii="Traditional Arabic" w:hAnsi="Traditional Arabic" w:cs="Simplified Arabic"/>
          <w:b/>
          <w:bCs/>
          <w:noProof/>
          <w:sz w:val="28"/>
          <w:szCs w:val="28"/>
          <w:rtl/>
        </w:rPr>
        <w:pict>
          <v:shape id="_x0000_s1054" type="#_x0000_t32" style="position:absolute;left:0;text-align:left;margin-left:339.15pt;margin-top:25pt;width:29.35pt;height:32.55pt;flip:x;z-index:251683840" o:connectortype="straight"/>
        </w:pict>
      </w:r>
      <w:r>
        <w:rPr>
          <w:rFonts w:ascii="Traditional Arabic" w:hAnsi="Traditional Arabic" w:cs="Simplified Arabic"/>
          <w:b/>
          <w:bCs/>
          <w:noProof/>
          <w:sz w:val="28"/>
          <w:szCs w:val="28"/>
          <w:rtl/>
        </w:rPr>
        <w:pict>
          <v:shape id="_x0000_s1053" type="#_x0000_t32" style="position:absolute;left:0;text-align:left;margin-left:355.2pt;margin-top:42.9pt;width:13.3pt;height:14.65pt;flip:x;z-index:251682816" o:connectortype="straight"/>
        </w:pict>
      </w:r>
    </w:p>
    <w:p w:rsidR="00F77A01" w:rsidRPr="00003084" w:rsidRDefault="00F77A01" w:rsidP="00914E44">
      <w:pPr>
        <w:spacing w:line="240" w:lineRule="auto"/>
        <w:rPr>
          <w:rFonts w:cs="Simplified Arabic"/>
          <w:sz w:val="28"/>
          <w:szCs w:val="28"/>
          <w:rtl/>
          <w:lang w:bidi="ar-DZ"/>
        </w:rPr>
      </w:pPr>
    </w:p>
    <w:p w:rsidR="00F77A01" w:rsidRPr="00003084" w:rsidRDefault="00F77A01" w:rsidP="00914E44">
      <w:pPr>
        <w:spacing w:line="240" w:lineRule="auto"/>
        <w:rPr>
          <w:rFonts w:cs="Simplified Arabic"/>
          <w:sz w:val="28"/>
          <w:szCs w:val="28"/>
          <w:rtl/>
          <w:lang w:bidi="ar-DZ"/>
        </w:rPr>
      </w:pPr>
    </w:p>
    <w:p w:rsidR="00F77A01" w:rsidRPr="00003084" w:rsidRDefault="00F77A01" w:rsidP="00914E44">
      <w:pPr>
        <w:spacing w:line="240" w:lineRule="auto"/>
        <w:rPr>
          <w:rFonts w:cs="Simplified Arabic"/>
          <w:sz w:val="28"/>
          <w:szCs w:val="28"/>
          <w:rtl/>
          <w:lang w:bidi="ar-DZ"/>
        </w:rPr>
      </w:pPr>
    </w:p>
    <w:p w:rsidR="00F77A01" w:rsidRDefault="00F77A01" w:rsidP="00914E44">
      <w:pPr>
        <w:spacing w:line="240" w:lineRule="auto"/>
        <w:rPr>
          <w:rFonts w:cs="Simplified Arabic"/>
          <w:sz w:val="28"/>
          <w:szCs w:val="28"/>
          <w:rtl/>
          <w:lang w:bidi="ar-DZ"/>
        </w:rPr>
      </w:pPr>
    </w:p>
    <w:p w:rsidR="00E251FD" w:rsidRPr="00003084" w:rsidRDefault="00E251FD" w:rsidP="00914E44">
      <w:pPr>
        <w:bidi/>
        <w:spacing w:line="240" w:lineRule="auto"/>
        <w:jc w:val="center"/>
        <w:rPr>
          <w:rFonts w:cs="Simplified Arabic"/>
          <w:sz w:val="28"/>
          <w:szCs w:val="28"/>
          <w:rtl/>
          <w:lang w:bidi="ar-DZ"/>
        </w:rPr>
      </w:pPr>
      <w:r>
        <w:rPr>
          <w:rFonts w:cs="Simplified Arabic" w:hint="cs"/>
          <w:sz w:val="28"/>
          <w:szCs w:val="28"/>
          <w:rtl/>
          <w:lang w:bidi="ar-DZ"/>
        </w:rPr>
        <w:t xml:space="preserve">الشكل رقم(3) </w:t>
      </w:r>
      <w:r w:rsidR="004C6456">
        <w:rPr>
          <w:rFonts w:cs="Simplified Arabic" w:hint="cs"/>
          <w:sz w:val="28"/>
          <w:szCs w:val="28"/>
          <w:rtl/>
          <w:lang w:bidi="ar-DZ"/>
        </w:rPr>
        <w:t xml:space="preserve">يمثل </w:t>
      </w:r>
      <w:r>
        <w:rPr>
          <w:rFonts w:cs="Simplified Arabic" w:hint="cs"/>
          <w:sz w:val="28"/>
          <w:szCs w:val="28"/>
          <w:rtl/>
          <w:lang w:bidi="ar-DZ"/>
        </w:rPr>
        <w:t>رسم تخطيط</w:t>
      </w:r>
      <w:r w:rsidR="00ED05D4">
        <w:rPr>
          <w:rFonts w:cs="Simplified Arabic" w:hint="cs"/>
          <w:sz w:val="28"/>
          <w:szCs w:val="28"/>
          <w:rtl/>
          <w:lang w:bidi="ar-DZ"/>
        </w:rPr>
        <w:t>ي</w:t>
      </w:r>
      <w:r>
        <w:rPr>
          <w:rFonts w:cs="Simplified Arabic" w:hint="cs"/>
          <w:sz w:val="28"/>
          <w:szCs w:val="28"/>
          <w:rtl/>
          <w:lang w:bidi="ar-DZ"/>
        </w:rPr>
        <w:t xml:space="preserve"> للعوامل الطائفية</w:t>
      </w:r>
      <w:r w:rsidR="00ED05D4">
        <w:rPr>
          <w:rFonts w:cs="Simplified Arabic" w:hint="cs"/>
          <w:sz w:val="28"/>
          <w:szCs w:val="28"/>
          <w:rtl/>
          <w:lang w:bidi="ar-DZ"/>
        </w:rPr>
        <w:t xml:space="preserve"> </w:t>
      </w:r>
      <w:r w:rsidR="00ED05D4" w:rsidRPr="00357A75">
        <w:rPr>
          <w:rFonts w:cs="Simplified Arabic" w:hint="cs"/>
          <w:sz w:val="24"/>
          <w:szCs w:val="24"/>
          <w:rtl/>
          <w:lang w:bidi="ar-DZ"/>
        </w:rPr>
        <w:t xml:space="preserve">( عويضة ، </w:t>
      </w:r>
      <w:r w:rsidR="0019788D" w:rsidRPr="00357A75">
        <w:rPr>
          <w:rFonts w:cs="Simplified Arabic" w:hint="cs"/>
          <w:sz w:val="24"/>
          <w:szCs w:val="24"/>
          <w:rtl/>
          <w:lang w:val="en-US" w:bidi="ar-DZ"/>
        </w:rPr>
        <w:t>1996</w:t>
      </w:r>
      <w:r w:rsidR="00ED05D4" w:rsidRPr="00357A75">
        <w:rPr>
          <w:rFonts w:cs="Simplified Arabic" w:hint="cs"/>
          <w:sz w:val="24"/>
          <w:szCs w:val="24"/>
          <w:rtl/>
          <w:lang w:bidi="ar-DZ"/>
        </w:rPr>
        <w:t>، ص 172)</w:t>
      </w:r>
    </w:p>
    <w:p w:rsidR="009F6CFE" w:rsidRPr="00BF27F2" w:rsidRDefault="00BF27F2" w:rsidP="00914E44">
      <w:pPr>
        <w:tabs>
          <w:tab w:val="left" w:pos="-1"/>
        </w:tabs>
        <w:bidi/>
        <w:spacing w:line="240" w:lineRule="auto"/>
        <w:rPr>
          <w:rFonts w:ascii="Traditional Arabic" w:hAnsi="Traditional Arabic" w:cs="Simplified Arabic"/>
          <w:sz w:val="28"/>
          <w:szCs w:val="28"/>
          <w:lang w:bidi="ar-DZ"/>
        </w:rPr>
      </w:pPr>
      <w:r>
        <w:rPr>
          <w:rFonts w:cs="Simplified Arabic" w:hint="cs"/>
          <w:sz w:val="28"/>
          <w:szCs w:val="28"/>
          <w:rtl/>
          <w:lang w:bidi="ar-DZ"/>
        </w:rPr>
        <w:tab/>
      </w:r>
      <w:r w:rsidR="00F77A01" w:rsidRPr="00BF27F2">
        <w:rPr>
          <w:rFonts w:ascii="Traditional Arabic" w:hAnsi="Traditional Arabic" w:cs="Simplified Arabic"/>
          <w:sz w:val="28"/>
          <w:szCs w:val="28"/>
          <w:rtl/>
          <w:lang w:bidi="ar-DZ"/>
        </w:rPr>
        <w:t>من خلال الشكل</w:t>
      </w:r>
      <w:r w:rsidR="00F77A01" w:rsidRPr="00BF27F2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(3) يتضح </w:t>
      </w:r>
      <w:r w:rsidR="006D7E4A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أن الأ</w:t>
      </w:r>
      <w:r w:rsidR="00F77A01" w:rsidRPr="00BF27F2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شكال المظل</w:t>
      </w:r>
      <w:r w:rsidR="006D7E4A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ل</w:t>
      </w:r>
      <w:r w:rsidR="00F77A01" w:rsidRPr="00BF27F2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ة (</w:t>
      </w:r>
      <w:r w:rsidR="006D7E4A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1،2،3</w:t>
      </w:r>
      <w:r w:rsidR="00F77A01" w:rsidRPr="00BF27F2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) عوامل علمية فرضية ،بينما تمثل المستطيلات الروائز التي تقيسها ،فالعامل رقم (1) م</w:t>
      </w:r>
      <w:r w:rsidR="006D7E4A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ت</w:t>
      </w:r>
      <w:r w:rsidR="00F77A01" w:rsidRPr="00BF27F2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شبع بالرائزين أ ،ج والعامل (2) م</w:t>
      </w:r>
      <w:r w:rsidR="00EC0035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ت</w:t>
      </w:r>
      <w:r w:rsidR="00F77A01" w:rsidRPr="00BF27F2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شيع بالروائز(ب،د،هـ) ،كما تبين من الرسم </w:t>
      </w:r>
      <w:r w:rsidR="005D458A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أنه </w:t>
      </w:r>
      <w:r w:rsidR="00F77A01" w:rsidRPr="00BF27F2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يمكن </w:t>
      </w:r>
      <w:r w:rsidR="005D458A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أن يشترك رائز واحد </w:t>
      </w:r>
      <w:r w:rsidR="00F77A01" w:rsidRPr="00BF27F2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في قياس </w:t>
      </w:r>
      <w:r w:rsidR="005D458A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F77A01" w:rsidRPr="00BF27F2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كثر من عامل طائفي واحد، والارتباط الموجب بين </w:t>
      </w:r>
      <w:r w:rsidR="005D458A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F77A01" w:rsidRPr="00BF27F2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ي رائزين يتوقف على عدد العوامل المشتركة بينهما،وتزداد قيمة الارتباط كلما زاد عدد العوامل المشتركة بين الرائزين.</w:t>
      </w:r>
      <w:r w:rsidR="005D458A" w:rsidRPr="00F04A29">
        <w:rPr>
          <w:rFonts w:ascii="Traditional Arabic" w:hAnsi="Traditional Arabic" w:cs="Simplified Arabic" w:hint="cs"/>
          <w:sz w:val="24"/>
          <w:szCs w:val="24"/>
          <w:rtl/>
          <w:lang w:bidi="ar-DZ"/>
        </w:rPr>
        <w:t xml:space="preserve">( عويضة ، </w:t>
      </w:r>
      <w:r w:rsidR="0019788D" w:rsidRPr="00F04A29">
        <w:rPr>
          <w:rFonts w:cs="Simplified Arabic" w:hint="cs"/>
          <w:sz w:val="24"/>
          <w:szCs w:val="24"/>
          <w:rtl/>
          <w:lang w:val="en-US" w:bidi="ar-DZ"/>
        </w:rPr>
        <w:t>1996</w:t>
      </w:r>
      <w:r w:rsidR="005D458A" w:rsidRPr="00F04A29">
        <w:rPr>
          <w:rFonts w:ascii="Traditional Arabic" w:hAnsi="Traditional Arabic" w:cs="Simplified Arabic" w:hint="cs"/>
          <w:sz w:val="24"/>
          <w:szCs w:val="24"/>
          <w:rtl/>
          <w:lang w:bidi="ar-DZ"/>
        </w:rPr>
        <w:t>،</w:t>
      </w:r>
      <w:r w:rsidR="00357A75">
        <w:rPr>
          <w:rFonts w:ascii="Traditional Arabic" w:hAnsi="Traditional Arabic" w:cs="Simplified Arabic" w:hint="cs"/>
          <w:sz w:val="24"/>
          <w:szCs w:val="24"/>
          <w:rtl/>
          <w:lang w:bidi="ar-DZ"/>
        </w:rPr>
        <w:t xml:space="preserve"> ص</w:t>
      </w:r>
      <w:r w:rsidR="005D458A" w:rsidRPr="00F04A29">
        <w:rPr>
          <w:rFonts w:ascii="Traditional Arabic" w:hAnsi="Traditional Arabic" w:cs="Simplified Arabic" w:hint="cs"/>
          <w:sz w:val="24"/>
          <w:szCs w:val="24"/>
          <w:rtl/>
          <w:lang w:bidi="ar-DZ"/>
        </w:rPr>
        <w:t xml:space="preserve"> 172)</w:t>
      </w:r>
      <w:r w:rsidR="00357A75">
        <w:rPr>
          <w:rFonts w:ascii="Traditional Arabic" w:hAnsi="Traditional Arabic" w:cs="Simplified Arabic" w:hint="cs"/>
          <w:sz w:val="24"/>
          <w:szCs w:val="24"/>
          <w:rtl/>
          <w:lang w:bidi="ar-DZ"/>
        </w:rPr>
        <w:t>.</w:t>
      </w:r>
    </w:p>
    <w:p w:rsidR="00F55442" w:rsidRPr="00003084" w:rsidRDefault="00F55442" w:rsidP="00914E44">
      <w:pPr>
        <w:pStyle w:val="Paragraphedeliste"/>
        <w:tabs>
          <w:tab w:val="left" w:pos="8337"/>
        </w:tabs>
        <w:bidi/>
        <w:spacing w:line="240" w:lineRule="auto"/>
        <w:ind w:hanging="721"/>
        <w:rPr>
          <w:rFonts w:ascii="Traditional Arabic" w:hAnsi="Traditional Arabic" w:cs="Simplified Arabic"/>
          <w:b/>
          <w:bCs/>
          <w:sz w:val="28"/>
          <w:szCs w:val="28"/>
          <w:rtl/>
          <w:lang w:bidi="ar-DZ"/>
        </w:rPr>
      </w:pPr>
      <w:r w:rsidRPr="00003084">
        <w:rPr>
          <w:rFonts w:ascii="Traditional Arabic" w:hAnsi="Traditional Arabic" w:cs="Simplified Arabic" w:hint="cs"/>
          <w:b/>
          <w:bCs/>
          <w:sz w:val="28"/>
          <w:szCs w:val="28"/>
          <w:rtl/>
          <w:lang w:bidi="ar-DZ"/>
        </w:rPr>
        <w:t>5-3-نظرية العوامل المتعددة:</w:t>
      </w:r>
      <w:r w:rsidR="005A3032">
        <w:rPr>
          <w:rFonts w:ascii="Traditional Arabic" w:hAnsi="Traditional Arabic" w:cs="Simplified Arabic" w:hint="cs"/>
          <w:b/>
          <w:bCs/>
          <w:sz w:val="28"/>
          <w:szCs w:val="28"/>
          <w:rtl/>
          <w:lang w:bidi="ar-DZ"/>
        </w:rPr>
        <w:t xml:space="preserve"> </w:t>
      </w:r>
      <w:r w:rsidRPr="00003084">
        <w:rPr>
          <w:rFonts w:ascii="Traditional Arabic" w:hAnsi="Traditional Arabic" w:cs="Simplified Arabic" w:hint="cs"/>
          <w:b/>
          <w:bCs/>
          <w:sz w:val="28"/>
          <w:szCs w:val="28"/>
          <w:rtl/>
          <w:lang w:bidi="ar-DZ"/>
        </w:rPr>
        <w:t>ثيرستون</w:t>
      </w:r>
      <w:r w:rsidRPr="00150D4D">
        <w:rPr>
          <w:rFonts w:asciiTheme="majorBidi" w:hAnsiTheme="majorBidi" w:cstheme="majorBidi"/>
          <w:b/>
          <w:bCs/>
          <w:sz w:val="24"/>
          <w:szCs w:val="24"/>
          <w:lang w:bidi="ar-DZ"/>
        </w:rPr>
        <w:t>Thurstone</w:t>
      </w:r>
    </w:p>
    <w:p w:rsidR="00230B7E" w:rsidRDefault="005D458A" w:rsidP="00914E44">
      <w:pPr>
        <w:tabs>
          <w:tab w:val="left" w:pos="-1"/>
        </w:tabs>
        <w:bidi/>
        <w:spacing w:line="240" w:lineRule="auto"/>
        <w:rPr>
          <w:rFonts w:ascii="Traditional Arabic" w:hAnsi="Traditional Arabic" w:cs="Simplified Arabic"/>
          <w:sz w:val="28"/>
          <w:szCs w:val="28"/>
          <w:rtl/>
          <w:lang w:bidi="ar-DZ"/>
        </w:rPr>
      </w:pP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ab/>
      </w:r>
      <w:r w:rsidR="00F55442" w:rsidRPr="005D458A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ينظر علماء </w:t>
      </w: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النفس الأ</w:t>
      </w:r>
      <w:r w:rsidR="00F55442" w:rsidRPr="005D458A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مر</w:t>
      </w: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ي</w:t>
      </w:r>
      <w:r w:rsidR="00F55442" w:rsidRPr="005D458A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كيون </w:t>
      </w: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إ</w:t>
      </w:r>
      <w:r w:rsidR="00F55442" w:rsidRPr="005D458A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لى الذكاء نظرة مختلفة،</w:t>
      </w:r>
      <w:r w:rsidR="00F04A29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</w:t>
      </w:r>
      <w:r w:rsidR="00F55442" w:rsidRPr="005D458A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فمثلا ربما يكون فرد لديه قدرة لفظية مرتفعة، وقدرة مكانية، و</w:t>
      </w:r>
      <w:r w:rsidR="00230B7E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F55442" w:rsidRPr="005D458A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خرى عددية منخفضة وتسمى هذه القدرات عوامل </w:t>
      </w:r>
      <w:r w:rsidR="00F55442" w:rsidRPr="00150D4D">
        <w:rPr>
          <w:rFonts w:asciiTheme="majorBidi" w:hAnsiTheme="majorBidi" w:cstheme="majorBidi"/>
          <w:sz w:val="24"/>
          <w:szCs w:val="24"/>
          <w:lang w:bidi="ar-DZ"/>
        </w:rPr>
        <w:t>Factors</w:t>
      </w:r>
      <w:r w:rsidR="00F55442" w:rsidRPr="005D458A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.</w:t>
      </w:r>
    </w:p>
    <w:p w:rsidR="00B44F13" w:rsidRDefault="00230B7E" w:rsidP="00914E44">
      <w:pPr>
        <w:tabs>
          <w:tab w:val="left" w:pos="-1"/>
        </w:tabs>
        <w:bidi/>
        <w:spacing w:line="240" w:lineRule="auto"/>
        <w:rPr>
          <w:rFonts w:ascii="Traditional Arabic" w:hAnsi="Traditional Arabic" w:cs="Simplified Arabic"/>
          <w:sz w:val="28"/>
          <w:szCs w:val="28"/>
          <w:rtl/>
          <w:lang w:bidi="ar-DZ"/>
        </w:rPr>
      </w:pP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ab/>
      </w:r>
      <w:r w:rsidR="00F55442" w:rsidRPr="00230B7E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ولعل لويس ثيرستون</w:t>
      </w:r>
      <w:r w:rsidR="00F55442" w:rsidRPr="00150D4D">
        <w:rPr>
          <w:rFonts w:asciiTheme="majorBidi" w:hAnsiTheme="majorBidi" w:cstheme="majorBidi"/>
          <w:sz w:val="24"/>
          <w:szCs w:val="24"/>
          <w:lang w:bidi="ar-DZ"/>
        </w:rPr>
        <w:t>Thurstone</w:t>
      </w: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F55442" w:rsidRPr="00230B7E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حد العلماء البارزين</w:t>
      </w: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بجامعة شيكاغو الأ</w:t>
      </w:r>
      <w:r w:rsidR="00F55442" w:rsidRPr="00230B7E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مريكية </w:t>
      </w: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>(</w:t>
      </w:r>
      <w:r w:rsidR="00F55442" w:rsidRPr="00230B7E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1938</w:t>
      </w: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) ، </w:t>
      </w:r>
      <w:r w:rsidR="00F55442" w:rsidRPr="00230B7E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هو الذي اهتم اهتماما ملحوظا بمدخل العوامل ال</w:t>
      </w: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متعددة</w:t>
      </w:r>
      <w:r w:rsidR="0019788D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</w:t>
      </w:r>
      <w:r w:rsidR="006E128F" w:rsidRPr="00230B7E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في الذكاء ،وذلك من خلال التحليل العاملي الذي يعد طريقة منظمة لفحص مكونات الروائز وارتباطها ببعضها البعض.</w:t>
      </w:r>
    </w:p>
    <w:p w:rsidR="006E128F" w:rsidRPr="00B44F13" w:rsidRDefault="00B44F13" w:rsidP="00914E44">
      <w:pPr>
        <w:tabs>
          <w:tab w:val="left" w:pos="-1"/>
        </w:tabs>
        <w:bidi/>
        <w:spacing w:line="240" w:lineRule="auto"/>
        <w:rPr>
          <w:rFonts w:ascii="Traditional Arabic" w:hAnsi="Traditional Arabic" w:cs="Simplified Arabic"/>
          <w:sz w:val="28"/>
          <w:szCs w:val="28"/>
          <w:lang w:bidi="ar-DZ"/>
        </w:rPr>
      </w:pP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lastRenderedPageBreak/>
        <w:tab/>
      </w:r>
      <w:r w:rsidR="006E128F" w:rsidRPr="00B44F13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وقد توصل ثيرستون</w:t>
      </w:r>
      <w:r w:rsidR="0019788D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</w:t>
      </w:r>
      <w:r w:rsidR="00236606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إلى مجموعة من القدرات العقلية الأ</w:t>
      </w:r>
      <w:r w:rsidR="006E128F" w:rsidRPr="00B44F13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ولية </w:t>
      </w:r>
      <w:r w:rsidR="00150D4D">
        <w:rPr>
          <w:rFonts w:asciiTheme="majorBidi" w:hAnsiTheme="majorBidi" w:cstheme="majorBidi"/>
          <w:sz w:val="24"/>
          <w:szCs w:val="24"/>
          <w:lang w:bidi="ar-DZ"/>
        </w:rPr>
        <w:t>P</w:t>
      </w:r>
      <w:r w:rsidR="006E128F" w:rsidRPr="00150D4D">
        <w:rPr>
          <w:rFonts w:asciiTheme="majorBidi" w:hAnsiTheme="majorBidi" w:cstheme="majorBidi"/>
          <w:sz w:val="24"/>
          <w:szCs w:val="24"/>
          <w:lang w:bidi="ar-DZ"/>
        </w:rPr>
        <w:t>rimary</w:t>
      </w:r>
      <w:r w:rsidR="00150D4D">
        <w:rPr>
          <w:rFonts w:asciiTheme="majorBidi" w:hAnsiTheme="majorBidi" w:cstheme="majorBidi"/>
          <w:sz w:val="24"/>
          <w:szCs w:val="24"/>
          <w:lang w:bidi="ar-DZ"/>
        </w:rPr>
        <w:t>M</w:t>
      </w:r>
      <w:r w:rsidR="006E128F" w:rsidRPr="00150D4D">
        <w:rPr>
          <w:rFonts w:asciiTheme="majorBidi" w:hAnsiTheme="majorBidi" w:cstheme="majorBidi"/>
          <w:sz w:val="24"/>
          <w:szCs w:val="24"/>
          <w:lang w:bidi="ar-DZ"/>
        </w:rPr>
        <w:t xml:space="preserve">ental </w:t>
      </w:r>
      <w:r w:rsidR="00150D4D">
        <w:rPr>
          <w:rFonts w:asciiTheme="majorBidi" w:hAnsiTheme="majorBidi" w:cstheme="majorBidi"/>
          <w:sz w:val="24"/>
          <w:szCs w:val="24"/>
          <w:lang w:bidi="ar-DZ"/>
        </w:rPr>
        <w:t>A</w:t>
      </w:r>
      <w:r w:rsidR="006E128F" w:rsidRPr="00150D4D">
        <w:rPr>
          <w:rFonts w:asciiTheme="majorBidi" w:hAnsiTheme="majorBidi" w:cstheme="majorBidi"/>
          <w:sz w:val="24"/>
          <w:szCs w:val="24"/>
          <w:lang w:bidi="ar-DZ"/>
        </w:rPr>
        <w:t>bilities</w:t>
      </w:r>
      <w:r w:rsidR="006E128F" w:rsidRPr="00B44F13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نتيجة تطبيق منهج التحليل العاملي على </w:t>
      </w:r>
      <w:r w:rsidR="00E86363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(</w:t>
      </w:r>
      <w:r w:rsidR="006E128F" w:rsidRPr="00B44F13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65</w:t>
      </w:r>
      <w:r w:rsidR="00E86363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)</w:t>
      </w:r>
      <w:r w:rsidR="0019788D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</w:t>
      </w:r>
      <w:r w:rsidR="00E86363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رائزا</w:t>
      </w:r>
      <w:r w:rsidR="006E128F" w:rsidRPr="00B44F13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طبقها على مجموعة من الطلاب في مرحلة التعليم الثانوي ،واستطاع تحديد مجموعة من العوامل المستقلة نسبيا عن بعضها البعض و</w:t>
      </w:r>
      <w:r w:rsidR="00E86363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إعداد ر</w:t>
      </w:r>
      <w:r w:rsidR="006E128F" w:rsidRPr="00B44F13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ائز لقياس هذه العوا</w:t>
      </w:r>
      <w:r w:rsidR="00E86363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مل يسمى رائز القدرات العقلية الأ</w:t>
      </w:r>
      <w:r w:rsidR="006E128F" w:rsidRPr="00B44F13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ولية.</w:t>
      </w:r>
    </w:p>
    <w:p w:rsidR="006E128F" w:rsidRPr="00E86363" w:rsidRDefault="006E128F" w:rsidP="00914E44">
      <w:pPr>
        <w:tabs>
          <w:tab w:val="left" w:pos="-1"/>
        </w:tabs>
        <w:bidi/>
        <w:spacing w:line="240" w:lineRule="auto"/>
        <w:rPr>
          <w:rFonts w:ascii="Traditional Arabic" w:hAnsi="Traditional Arabic" w:cs="Simplified Arabic"/>
          <w:sz w:val="28"/>
          <w:szCs w:val="28"/>
          <w:lang w:bidi="ar-DZ"/>
        </w:rPr>
      </w:pPr>
      <w:r w:rsidRPr="00E86363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وهذه العوامل هي:</w:t>
      </w:r>
    </w:p>
    <w:p w:rsidR="006E128F" w:rsidRPr="00003084" w:rsidRDefault="006E128F" w:rsidP="00914E44">
      <w:pPr>
        <w:pStyle w:val="Paragraphedeliste"/>
        <w:numPr>
          <w:ilvl w:val="0"/>
          <w:numId w:val="26"/>
        </w:numPr>
        <w:tabs>
          <w:tab w:val="left" w:pos="8337"/>
        </w:tabs>
        <w:bidi/>
        <w:spacing w:line="240" w:lineRule="auto"/>
        <w:ind w:left="566" w:hanging="284"/>
        <w:rPr>
          <w:rFonts w:ascii="Traditional Arabic" w:hAnsi="Traditional Arabic" w:cs="Simplified Arabic"/>
          <w:sz w:val="28"/>
          <w:szCs w:val="28"/>
          <w:lang w:bidi="ar-DZ"/>
        </w:rPr>
      </w:pPr>
      <w:r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القدرة على الطلاقة اللفظية :القدرة على استخدام الكلمات في مواقف مختلفة.</w:t>
      </w:r>
    </w:p>
    <w:p w:rsidR="006E128F" w:rsidRPr="00003084" w:rsidRDefault="006E128F" w:rsidP="00914E44">
      <w:pPr>
        <w:pStyle w:val="Paragraphedeliste"/>
        <w:numPr>
          <w:ilvl w:val="0"/>
          <w:numId w:val="26"/>
        </w:numPr>
        <w:tabs>
          <w:tab w:val="left" w:pos="8337"/>
        </w:tabs>
        <w:bidi/>
        <w:spacing w:line="240" w:lineRule="auto"/>
        <w:ind w:left="566" w:hanging="284"/>
        <w:rPr>
          <w:rFonts w:ascii="Traditional Arabic" w:hAnsi="Traditional Arabic" w:cs="Simplified Arabic"/>
          <w:sz w:val="28"/>
          <w:szCs w:val="28"/>
          <w:lang w:bidi="ar-DZ"/>
        </w:rPr>
      </w:pPr>
      <w:r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القدرة على الفهم اللغوي: فهم معاني الكلمات والعلاقات القائمة بينها في الجمل.</w:t>
      </w:r>
    </w:p>
    <w:p w:rsidR="006E128F" w:rsidRPr="00003084" w:rsidRDefault="006E128F" w:rsidP="00914E44">
      <w:pPr>
        <w:pStyle w:val="Paragraphedeliste"/>
        <w:numPr>
          <w:ilvl w:val="0"/>
          <w:numId w:val="26"/>
        </w:numPr>
        <w:tabs>
          <w:tab w:val="left" w:pos="8337"/>
        </w:tabs>
        <w:bidi/>
        <w:spacing w:line="240" w:lineRule="auto"/>
        <w:ind w:left="566" w:hanging="284"/>
        <w:rPr>
          <w:rFonts w:ascii="Traditional Arabic" w:hAnsi="Traditional Arabic" w:cs="Simplified Arabic"/>
          <w:sz w:val="28"/>
          <w:szCs w:val="28"/>
          <w:lang w:bidi="ar-DZ"/>
        </w:rPr>
      </w:pPr>
      <w:r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القدرة العددية: القدرة على </w:t>
      </w:r>
      <w:r w:rsidR="00243875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إ</w:t>
      </w:r>
      <w:r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جراء العمليات الحسابية البسيطة بسرعة ودقة.</w:t>
      </w:r>
    </w:p>
    <w:p w:rsidR="006E128F" w:rsidRPr="00003084" w:rsidRDefault="00C47A3B" w:rsidP="00914E44">
      <w:pPr>
        <w:pStyle w:val="Paragraphedeliste"/>
        <w:numPr>
          <w:ilvl w:val="0"/>
          <w:numId w:val="26"/>
        </w:numPr>
        <w:tabs>
          <w:tab w:val="left" w:pos="8337"/>
        </w:tabs>
        <w:bidi/>
        <w:spacing w:line="240" w:lineRule="auto"/>
        <w:ind w:left="566" w:hanging="284"/>
        <w:rPr>
          <w:rFonts w:ascii="Traditional Arabic" w:hAnsi="Traditional Arabic" w:cs="Simplified Arabic"/>
          <w:sz w:val="28"/>
          <w:szCs w:val="28"/>
          <w:lang w:bidi="ar-DZ"/>
        </w:rPr>
      </w:pPr>
      <w:r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القدرة المكانية: القدرة على </w:t>
      </w:r>
      <w:r w:rsidR="00243875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إ</w:t>
      </w:r>
      <w:r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دراك العلاقات الهندسية والمكانية الثابتة والتي يجري عليها تحويلات معينة.</w:t>
      </w:r>
    </w:p>
    <w:p w:rsidR="00C47A3B" w:rsidRPr="00003084" w:rsidRDefault="00243875" w:rsidP="00914E44">
      <w:pPr>
        <w:pStyle w:val="Paragraphedeliste"/>
        <w:numPr>
          <w:ilvl w:val="0"/>
          <w:numId w:val="26"/>
        </w:numPr>
        <w:tabs>
          <w:tab w:val="left" w:pos="8337"/>
        </w:tabs>
        <w:bidi/>
        <w:spacing w:line="240" w:lineRule="auto"/>
        <w:ind w:left="566" w:hanging="284"/>
        <w:rPr>
          <w:rFonts w:ascii="Traditional Arabic" w:hAnsi="Traditional Arabic" w:cs="Simplified Arabic"/>
          <w:sz w:val="28"/>
          <w:szCs w:val="28"/>
          <w:lang w:bidi="ar-DZ"/>
        </w:rPr>
      </w:pP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السرعة الإ</w:t>
      </w:r>
      <w:r w:rsidR="00C47A3B"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دراكية: الملا</w:t>
      </w: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حظة السريعة والدقيقة لتفاصيل الأ</w:t>
      </w:r>
      <w:r w:rsidR="00C47A3B"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شياء المنظورة.</w:t>
      </w:r>
    </w:p>
    <w:p w:rsidR="00C47A3B" w:rsidRPr="00003084" w:rsidRDefault="00C47A3B" w:rsidP="00914E44">
      <w:pPr>
        <w:pStyle w:val="Paragraphedeliste"/>
        <w:numPr>
          <w:ilvl w:val="0"/>
          <w:numId w:val="26"/>
        </w:numPr>
        <w:tabs>
          <w:tab w:val="left" w:pos="8337"/>
        </w:tabs>
        <w:bidi/>
        <w:spacing w:line="240" w:lineRule="auto"/>
        <w:ind w:left="566" w:hanging="284"/>
        <w:rPr>
          <w:rFonts w:ascii="Traditional Arabic" w:hAnsi="Traditional Arabic" w:cs="Simplified Arabic"/>
          <w:sz w:val="28"/>
          <w:szCs w:val="28"/>
          <w:lang w:bidi="ar-DZ"/>
        </w:rPr>
      </w:pPr>
      <w:r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القدرة على التذكر: القدرة على الاسترجاع الفوري لم</w:t>
      </w:r>
      <w:r w:rsidR="00243875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ث</w:t>
      </w:r>
      <w:r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يرات محددة.</w:t>
      </w:r>
    </w:p>
    <w:p w:rsidR="00C47A3B" w:rsidRPr="00003084" w:rsidRDefault="00C47A3B" w:rsidP="00914E44">
      <w:pPr>
        <w:pStyle w:val="Paragraphedeliste"/>
        <w:numPr>
          <w:ilvl w:val="0"/>
          <w:numId w:val="26"/>
        </w:numPr>
        <w:tabs>
          <w:tab w:val="left" w:pos="8337"/>
        </w:tabs>
        <w:bidi/>
        <w:spacing w:line="240" w:lineRule="auto"/>
        <w:ind w:left="566" w:hanging="284"/>
        <w:rPr>
          <w:rFonts w:ascii="Traditional Arabic" w:hAnsi="Traditional Arabic" w:cs="Simplified Arabic"/>
          <w:sz w:val="28"/>
          <w:szCs w:val="28"/>
          <w:lang w:bidi="ar-DZ"/>
        </w:rPr>
      </w:pPr>
      <w:r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القدرة على الاستدلال والاستقراء: ويقصد به الاستنباط العام ،</w:t>
      </w:r>
      <w:r w:rsidR="00243875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أ</w:t>
      </w:r>
      <w:r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ي القدرة على استخلاص القواعد </w:t>
      </w:r>
      <w:r w:rsidR="00243875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و المبادئ والقوانين.</w:t>
      </w:r>
    </w:p>
    <w:p w:rsidR="008532B8" w:rsidRDefault="00212DAD" w:rsidP="00914E44">
      <w:pPr>
        <w:tabs>
          <w:tab w:val="left" w:pos="8337"/>
        </w:tabs>
        <w:bidi/>
        <w:spacing w:line="240" w:lineRule="auto"/>
        <w:rPr>
          <w:rFonts w:ascii="Traditional Arabic" w:hAnsi="Traditional Arabic" w:cs="Simplified Arabic"/>
          <w:sz w:val="28"/>
          <w:szCs w:val="28"/>
          <w:rtl/>
          <w:lang w:bidi="ar-DZ"/>
        </w:rPr>
      </w:pPr>
      <w:r>
        <w:rPr>
          <w:rFonts w:ascii="Traditional Arabic" w:hAnsi="Traditional Arabic" w:cs="Simplified Arabic"/>
          <w:noProof/>
          <w:sz w:val="28"/>
          <w:szCs w:val="28"/>
          <w:rtl/>
        </w:rPr>
        <w:pict>
          <v:group id="_x0000_s1159" style="position:absolute;left:0;text-align:left;margin-left:-13.15pt;margin-top:25.5pt;width:524.65pt;height:266.7pt;z-index:251783168" coordorigin="871,9135" coordsize="10493,5334">
            <v:group id="_x0000_s1157" style="position:absolute;left:946;top:9395;width:10016;height:5074" coordorigin="946,9395" coordsize="10016,5074">
              <v:shapetype id="_x0000_t120" coordsize="21600,21600" o:spt="120" path="m10800,qx,10800,10800,21600,21600,10800,10800,xe">
                <v:path gradientshapeok="t" o:connecttype="custom" o:connectlocs="10800,0;3163,3163;0,10800;3163,18437;10800,21600;18437,18437;21600,10800;18437,3163" textboxrect="3163,3163,18437,18437"/>
              </v:shapetype>
              <v:shape id="_x0000_s1127" type="#_x0000_t120" style="position:absolute;left:6101;top:9632;width:981;height:861" filled="f">
                <v:textbox style="mso-next-textbox:#_x0000_s1127">
                  <w:txbxContent>
                    <w:p w:rsidR="00ED24F3" w:rsidRPr="00ED24F3" w:rsidRDefault="00ED24F3" w:rsidP="00ED24F3">
                      <w:pPr>
                        <w:bidi/>
                        <w:jc w:val="center"/>
                        <w:rPr>
                          <w:rFonts w:cs="Simplified Arabic"/>
                          <w:b/>
                          <w:bCs/>
                          <w:sz w:val="28"/>
                          <w:szCs w:val="28"/>
                          <w:lang w:bidi="ar-DZ"/>
                        </w:rPr>
                      </w:pPr>
                      <w:r>
                        <w:rPr>
                          <w:rFonts w:cs="Simplified Arabic" w:hint="cs"/>
                          <w:b/>
                          <w:bCs/>
                          <w:sz w:val="28"/>
                          <w:szCs w:val="28"/>
                          <w:rtl/>
                          <w:lang w:bidi="ar-DZ"/>
                        </w:rPr>
                        <w:t>ف</w:t>
                      </w:r>
                    </w:p>
                  </w:txbxContent>
                </v:textbox>
              </v:shape>
              <v:shape id="_x0000_s1128" type="#_x0000_t120" style="position:absolute;left:2891;top:9632;width:981;height:861" filled="f">
                <v:textbox style="mso-next-textbox:#_x0000_s1128">
                  <w:txbxContent>
                    <w:p w:rsidR="00ED24F3" w:rsidRPr="00ED24F3" w:rsidRDefault="00ED24F3" w:rsidP="00ED24F3">
                      <w:pPr>
                        <w:bidi/>
                        <w:jc w:val="center"/>
                        <w:rPr>
                          <w:rFonts w:cs="Simplified Arabic"/>
                          <w:b/>
                          <w:bCs/>
                          <w:sz w:val="28"/>
                          <w:szCs w:val="28"/>
                          <w:lang w:bidi="ar-DZ"/>
                        </w:rPr>
                      </w:pPr>
                      <w:r>
                        <w:rPr>
                          <w:rFonts w:cs="Simplified Arabic" w:hint="cs"/>
                          <w:b/>
                          <w:bCs/>
                          <w:sz w:val="28"/>
                          <w:szCs w:val="28"/>
                          <w:rtl/>
                          <w:lang w:bidi="ar-DZ"/>
                        </w:rPr>
                        <w:t>ع</w:t>
                      </w:r>
                    </w:p>
                  </w:txbxContent>
                </v:textbox>
              </v:shape>
              <v:shape id="_x0000_s1129" type="#_x0000_t120" style="position:absolute;left:9073;top:12598;width:981;height:861" filled="f">
                <v:textbox style="mso-next-textbox:#_x0000_s1129">
                  <w:txbxContent>
                    <w:p w:rsidR="00ED24F3" w:rsidRPr="00ED24F3" w:rsidRDefault="00ED24F3" w:rsidP="00ED24F3">
                      <w:pPr>
                        <w:bidi/>
                        <w:jc w:val="center"/>
                        <w:rPr>
                          <w:rFonts w:cs="Simplified Arabic"/>
                          <w:b/>
                          <w:bCs/>
                          <w:sz w:val="28"/>
                          <w:szCs w:val="28"/>
                          <w:lang w:bidi="ar-DZ"/>
                        </w:rPr>
                      </w:pPr>
                      <w:r>
                        <w:rPr>
                          <w:rFonts w:cs="Simplified Arabic" w:hint="cs"/>
                          <w:b/>
                          <w:bCs/>
                          <w:sz w:val="28"/>
                          <w:szCs w:val="28"/>
                          <w:rtl/>
                          <w:lang w:bidi="ar-DZ"/>
                        </w:rPr>
                        <w:t>د</w:t>
                      </w:r>
                    </w:p>
                  </w:txbxContent>
                </v:textbox>
              </v:shape>
              <v:shape id="_x0000_s1130" type="#_x0000_t120" style="position:absolute;left:7320;top:12598;width:981;height:861" filled="f">
                <v:textbox style="mso-next-textbox:#_x0000_s1130">
                  <w:txbxContent>
                    <w:p w:rsidR="00ED24F3" w:rsidRPr="00ED24F3" w:rsidRDefault="00ED24F3" w:rsidP="00ED24F3">
                      <w:pPr>
                        <w:bidi/>
                        <w:jc w:val="center"/>
                        <w:rPr>
                          <w:rFonts w:cs="Simplified Arabic"/>
                          <w:b/>
                          <w:bCs/>
                          <w:sz w:val="28"/>
                          <w:szCs w:val="28"/>
                          <w:lang w:bidi="ar-DZ"/>
                        </w:rPr>
                      </w:pPr>
                      <w:r>
                        <w:rPr>
                          <w:rFonts w:cs="Simplified Arabic" w:hint="cs"/>
                          <w:b/>
                          <w:bCs/>
                          <w:sz w:val="28"/>
                          <w:szCs w:val="28"/>
                          <w:rtl/>
                          <w:lang w:bidi="ar-DZ"/>
                        </w:rPr>
                        <w:t>م</w:t>
                      </w:r>
                    </w:p>
                  </w:txbxContent>
                </v:textbox>
              </v:shape>
              <v:shape id="_x0000_s1131" type="#_x0000_t120" style="position:absolute;left:5211;top:12598;width:981;height:861" filled="f">
                <v:textbox style="mso-next-textbox:#_x0000_s1131">
                  <w:txbxContent>
                    <w:p w:rsidR="00ED24F3" w:rsidRPr="00ED24F3" w:rsidRDefault="00ED24F3" w:rsidP="00ED24F3">
                      <w:pPr>
                        <w:bidi/>
                        <w:jc w:val="center"/>
                        <w:rPr>
                          <w:rFonts w:cs="Simplified Arabic"/>
                          <w:b/>
                          <w:bCs/>
                          <w:sz w:val="28"/>
                          <w:szCs w:val="28"/>
                          <w:lang w:bidi="ar-DZ"/>
                        </w:rPr>
                      </w:pPr>
                      <w:r>
                        <w:rPr>
                          <w:rFonts w:cs="Simplified Arabic" w:hint="cs"/>
                          <w:b/>
                          <w:bCs/>
                          <w:sz w:val="28"/>
                          <w:szCs w:val="28"/>
                          <w:rtl/>
                          <w:lang w:bidi="ar-DZ"/>
                        </w:rPr>
                        <w:t>ت</w:t>
                      </w:r>
                    </w:p>
                  </w:txbxContent>
                </v:textbox>
              </v:shape>
              <v:shape id="_x0000_s1132" type="#_x0000_t120" style="position:absolute;left:2891;top:12521;width:981;height:861" filled="f">
                <v:textbox style="mso-next-textbox:#_x0000_s1132">
                  <w:txbxContent>
                    <w:p w:rsidR="00ED24F3" w:rsidRPr="00ED24F3" w:rsidRDefault="00ED24F3" w:rsidP="00ED24F3">
                      <w:pPr>
                        <w:bidi/>
                        <w:jc w:val="center"/>
                        <w:rPr>
                          <w:rFonts w:cs="Simplified Arabic"/>
                          <w:b/>
                          <w:bCs/>
                          <w:sz w:val="28"/>
                          <w:szCs w:val="28"/>
                          <w:lang w:bidi="ar-DZ"/>
                        </w:rPr>
                      </w:pPr>
                      <w:r>
                        <w:rPr>
                          <w:rFonts w:cs="Simplified Arabic" w:hint="cs"/>
                          <w:b/>
                          <w:bCs/>
                          <w:sz w:val="28"/>
                          <w:szCs w:val="28"/>
                          <w:rtl/>
                          <w:lang w:bidi="ar-DZ"/>
                        </w:rPr>
                        <w:t>س</w:t>
                      </w:r>
                    </w:p>
                  </w:txbxContent>
                </v:textbox>
              </v:shape>
              <v:group id="_x0000_s1136" style="position:absolute;left:8356;top:9395;width:2198;height:1148" coordorigin="8356,9395" coordsize="2198,1148">
                <v:rect id="_x0000_s1079" style="position:absolute;left:9667;top:9449;width:358;height:1417;rotation:90;mso-position-vertical:absolute" fillcolor="#a5a5a5 [2092]" strokecolor="black [3213]">
                  <v:fill recolor="t" rotate="t" focus="100%" type="gradient"/>
                </v:rect>
                <v:group id="_x0000_s1135" style="position:absolute;left:8356;top:9395;width:2198;height:1148" coordorigin="8356,9395" coordsize="2198,1148">
                  <v:shape id="_x0000_s1071" type="#_x0000_t120" style="position:absolute;left:8356;top:9682;width:981;height:861;mso-position-vertical:absolute" filled="f">
                    <v:textbox style="mso-next-textbox:#_x0000_s1071">
                      <w:txbxContent>
                        <w:p w:rsidR="0029370F" w:rsidRPr="00ED24F3" w:rsidRDefault="00ED24F3" w:rsidP="00ED24F3">
                          <w:pPr>
                            <w:bidi/>
                            <w:jc w:val="center"/>
                            <w:rPr>
                              <w:rFonts w:cs="Simplified Arabic"/>
                              <w:b/>
                              <w:bCs/>
                              <w:sz w:val="28"/>
                              <w:szCs w:val="28"/>
                              <w:lang w:bidi="ar-DZ"/>
                            </w:rPr>
                          </w:pPr>
                          <w:r>
                            <w:rPr>
                              <w:rFonts w:cs="Simplified Arabic" w:hint="cs"/>
                              <w:b/>
                              <w:bCs/>
                              <w:sz w:val="28"/>
                              <w:szCs w:val="28"/>
                              <w:rtl/>
                              <w:lang w:bidi="ar-DZ"/>
                            </w:rPr>
                            <w:t>غ</w:t>
                          </w:r>
                        </w:p>
                      </w:txbxContent>
                    </v:textbox>
                  </v:shape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Zone de texte 2" o:spid="_x0000_s1133" type="#_x0000_t202" style="position:absolute;left:8990;top:9395;width:1564;height:665;visibility:visible;mso-wrap-distance-left:9pt;mso-wrap-distance-top:0;mso-wrap-distance-right:9pt;mso-wrap-distance-bottom:0;mso-position-horizontal-relative:text;mso-position-vertical-relative:text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" filled="f" stroked="f" strokecolor="black [3213]">
                    <v:textbox style="mso-next-textbox:#Zone de texte 2">
                      <w:txbxContent>
                        <w:p w:rsidR="008532B8" w:rsidRPr="008532B8" w:rsidRDefault="008532B8" w:rsidP="008532B8">
                          <w:pPr>
                            <w:bidi/>
                            <w:rPr>
                              <w:rFonts w:cs="Simplified Arabic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 w:rsidRPr="008532B8">
                            <w:rPr>
                              <w:rFonts w:cs="Simplified Arabic" w:hint="c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 xml:space="preserve">الرائز الرابع </w:t>
                          </w:r>
                        </w:p>
                      </w:txbxContent>
                    </v:textbox>
                  </v:shape>
                </v:group>
              </v:group>
              <v:rect id="_x0000_s1138" style="position:absolute;left:6496;top:12571;width:358;height:1417;rotation:90" fillcolor="#a5a5a5 [2092]" strokecolor="black [3213]">
                <v:fill recolor="t" rotate="t" focus="100%" type="gradient"/>
              </v:rect>
              <v:rect id="_x0000_s1143" style="position:absolute;left:3187;top:10337;width:358;height:2412" fillcolor="#a5a5a5 [2092]" strokecolor="black [3213]">
                <v:fill recolor="t" rotate="t" focus="100%" type="gradient"/>
              </v:rect>
              <v:shape id="Zone de texte 2" o:spid="_x0000_s1146" type="#_x0000_t202" style="position:absolute;left:5595;top:13459;width:2128;height:665;visibility:visible;mso-wrap-distance-left:9pt;mso-wrap-distance-top:0;mso-wrap-distance-right:9pt;mso-wrap-distance-bottom:0;mso-position-horizontal-relative:text;mso-position-vertical-relative:text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" filled="f" stroked="f" strokecolor="black [3213]">
                <v:textbox>
                  <w:txbxContent>
                    <w:p w:rsidR="0011097D" w:rsidRPr="008532B8" w:rsidRDefault="0011097D" w:rsidP="0011097D">
                      <w:pPr>
                        <w:bidi/>
                        <w:jc w:val="center"/>
                        <w:rPr>
                          <w:rFonts w:cs="Simplified Arabic"/>
                          <w:b/>
                          <w:bCs/>
                          <w:sz w:val="28"/>
                          <w:szCs w:val="28"/>
                        </w:rPr>
                      </w:pPr>
                      <w:r w:rsidRPr="008532B8">
                        <w:rPr>
                          <w:rFonts w:cs="Simplified Arabic" w:hint="cs"/>
                          <w:b/>
                          <w:bCs/>
                          <w:sz w:val="28"/>
                          <w:szCs w:val="28"/>
                          <w:rtl/>
                        </w:rPr>
                        <w:t>الرائز ال</w:t>
                      </w:r>
                      <w:r>
                        <w:rPr>
                          <w:rFonts w:cs="Simplified Arabic" w:hint="cs"/>
                          <w:b/>
                          <w:bCs/>
                          <w:sz w:val="28"/>
                          <w:szCs w:val="28"/>
                          <w:rtl/>
                        </w:rPr>
                        <w:t>خامس</w:t>
                      </w:r>
                    </w:p>
                  </w:txbxContent>
                </v:textbox>
              </v:shape>
              <v:rect id="_x0000_s1147" style="position:absolute;left:3187;top:13164;width:358;height:640" fillcolor="#a5a5a5 [2092]" strokecolor="black [3213]">
                <v:fill recolor="t" rotate="t" focus="100%" type="gradient"/>
              </v:rect>
              <v:rect id="_x0000_s1148" style="position:absolute;left:9417;top:13164;width:358;height:640" fillcolor="#a5a5a5 [2092]" strokecolor="black [3213]">
                <v:fill recolor="t" rotate="t" focus="100%" type="gradient"/>
              </v:rect>
              <v:rect id="_x0000_s1149" style="position:absolute;left:5966;top:10193;width:358;height:2675;rotation:996674fd" fillcolor="#a5a5a5 [2092]" strokecolor="black [3213]">
                <v:fill recolor="t" rotate="t" focus="100%" type="gradient"/>
              </v:rect>
              <v:rect id="_x0000_s1150" style="position:absolute;left:7096;top:10124;width:358;height:2825;rotation:-1183173fd" fillcolor="#a5a5a5 [2092]" strokecolor="black [3213]">
                <v:fill recolor="t" rotate="t" focus="100%" type="gradient"/>
              </v:rect>
              <v:shape id="Zone de texte 2" o:spid="_x0000_s1151" type="#_x0000_t202" style="position:absolute;left:946;top:9682;width:2128;height:665;visibility:visible;mso-wrap-distance-left:9pt;mso-wrap-distance-top:0;mso-wrap-distance-right:9pt;mso-wrap-distance-bottom:0;mso-position-horizontal-relative:text;mso-position-vertical-relative:text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" filled="f" stroked="f" strokecolor="black [3213]">
                <v:textbox>
                  <w:txbxContent>
                    <w:p w:rsidR="00A00CB6" w:rsidRPr="008532B8" w:rsidRDefault="00A00CB6" w:rsidP="00A00CB6">
                      <w:pPr>
                        <w:bidi/>
                        <w:jc w:val="center"/>
                        <w:rPr>
                          <w:rFonts w:cs="Simplified Arabic"/>
                          <w:b/>
                          <w:bCs/>
                          <w:sz w:val="28"/>
                          <w:szCs w:val="28"/>
                        </w:rPr>
                      </w:pPr>
                      <w:r w:rsidRPr="008532B8">
                        <w:rPr>
                          <w:rFonts w:cs="Simplified Arabic" w:hint="cs"/>
                          <w:b/>
                          <w:bCs/>
                          <w:sz w:val="28"/>
                          <w:szCs w:val="28"/>
                          <w:rtl/>
                        </w:rPr>
                        <w:t>الرائز ال</w:t>
                      </w:r>
                      <w:r>
                        <w:rPr>
                          <w:rFonts w:cs="Simplified Arabic" w:hint="cs"/>
                          <w:b/>
                          <w:bCs/>
                          <w:sz w:val="28"/>
                          <w:szCs w:val="28"/>
                          <w:rtl/>
                        </w:rPr>
                        <w:t>خامس</w:t>
                      </w:r>
                    </w:p>
                  </w:txbxContent>
                </v:textbox>
              </v:shape>
              <v:shape id="Zone de texte 2" o:spid="_x0000_s1152" type="#_x0000_t202" style="position:absolute;left:8834;top:13804;width:2128;height:665;visibility:visible;mso-wrap-distance-left:9pt;mso-wrap-distance-top:0;mso-wrap-distance-right:9pt;mso-wrap-distance-bottom:0;mso-position-horizontal-relative:text;mso-position-vertical-relative:text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" filled="f" stroked="f" strokecolor="black [3213]">
                <v:textbox>
                  <w:txbxContent>
                    <w:p w:rsidR="00A00CB6" w:rsidRPr="008532B8" w:rsidRDefault="00A00CB6" w:rsidP="00A00CB6">
                      <w:pPr>
                        <w:bidi/>
                        <w:jc w:val="center"/>
                        <w:rPr>
                          <w:rFonts w:cs="Simplified Arabic"/>
                          <w:b/>
                          <w:bCs/>
                          <w:sz w:val="28"/>
                          <w:szCs w:val="28"/>
                        </w:rPr>
                      </w:pPr>
                      <w:r w:rsidRPr="008532B8">
                        <w:rPr>
                          <w:rFonts w:cs="Simplified Arabic" w:hint="cs"/>
                          <w:b/>
                          <w:bCs/>
                          <w:sz w:val="28"/>
                          <w:szCs w:val="28"/>
                          <w:rtl/>
                        </w:rPr>
                        <w:t xml:space="preserve">الرائز </w:t>
                      </w:r>
                      <w:r>
                        <w:rPr>
                          <w:rFonts w:cs="Simplified Arabic" w:hint="cs"/>
                          <w:b/>
                          <w:bCs/>
                          <w:sz w:val="28"/>
                          <w:szCs w:val="28"/>
                          <w:rtl/>
                        </w:rPr>
                        <w:t>الثامن</w:t>
                      </w:r>
                    </w:p>
                  </w:txbxContent>
                </v:textbox>
              </v:shape>
              <v:shape id="Zone de texte 2" o:spid="_x0000_s1153" type="#_x0000_t202" style="position:absolute;left:1149;top:13212;width:2128;height:665;visibility:visible;mso-wrap-distance-left:9pt;mso-wrap-distance-top:0;mso-wrap-distance-right:9pt;mso-wrap-distance-bottom:0;mso-position-horizontal-relative:text;mso-position-vertical-relative:text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" filled="f" stroked="f" strokecolor="black [3213]">
                <v:textbox>
                  <w:txbxContent>
                    <w:p w:rsidR="00A00CB6" w:rsidRPr="008532B8" w:rsidRDefault="00A00CB6" w:rsidP="00A00CB6">
                      <w:pPr>
                        <w:bidi/>
                        <w:jc w:val="center"/>
                        <w:rPr>
                          <w:rFonts w:cs="Simplified Arabic"/>
                          <w:b/>
                          <w:bCs/>
                          <w:sz w:val="28"/>
                          <w:szCs w:val="28"/>
                        </w:rPr>
                      </w:pPr>
                      <w:r w:rsidRPr="008532B8">
                        <w:rPr>
                          <w:rFonts w:cs="Simplified Arabic" w:hint="cs"/>
                          <w:b/>
                          <w:bCs/>
                          <w:sz w:val="28"/>
                          <w:szCs w:val="28"/>
                          <w:rtl/>
                        </w:rPr>
                        <w:t xml:space="preserve">الرائز </w:t>
                      </w:r>
                      <w:r>
                        <w:rPr>
                          <w:rFonts w:cs="Simplified Arabic" w:hint="cs"/>
                          <w:b/>
                          <w:bCs/>
                          <w:sz w:val="28"/>
                          <w:szCs w:val="28"/>
                          <w:rtl/>
                        </w:rPr>
                        <w:t>السادس</w:t>
                      </w:r>
                    </w:p>
                  </w:txbxContent>
                </v:textbox>
              </v:shape>
              <v:shape id="Zone de texte 2" o:spid="_x0000_s1154" type="#_x0000_t202" style="position:absolute;left:1243;top:11130;width:2128;height:665;visibility:visible;mso-wrap-distance-left:9pt;mso-wrap-distance-top:0;mso-wrap-distance-right:9pt;mso-wrap-distance-bottom:0;mso-position-horizontal-relative:text;mso-position-vertical-relative:text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" filled="f" stroked="f" strokecolor="black [3213]">
                <v:textbox>
                  <w:txbxContent>
                    <w:p w:rsidR="00A00CB6" w:rsidRPr="008532B8" w:rsidRDefault="00A00CB6" w:rsidP="00A00CB6">
                      <w:pPr>
                        <w:bidi/>
                        <w:jc w:val="center"/>
                        <w:rPr>
                          <w:rFonts w:cs="Simplified Arabic"/>
                          <w:b/>
                          <w:bCs/>
                          <w:sz w:val="28"/>
                          <w:szCs w:val="28"/>
                        </w:rPr>
                      </w:pPr>
                      <w:r w:rsidRPr="008532B8">
                        <w:rPr>
                          <w:rFonts w:cs="Simplified Arabic" w:hint="cs"/>
                          <w:b/>
                          <w:bCs/>
                          <w:sz w:val="28"/>
                          <w:szCs w:val="28"/>
                          <w:rtl/>
                        </w:rPr>
                        <w:t xml:space="preserve">الرائز </w:t>
                      </w:r>
                      <w:r>
                        <w:rPr>
                          <w:rFonts w:cs="Simplified Arabic" w:hint="cs"/>
                          <w:b/>
                          <w:bCs/>
                          <w:sz w:val="28"/>
                          <w:szCs w:val="28"/>
                          <w:rtl/>
                        </w:rPr>
                        <w:t>الأول</w:t>
                      </w:r>
                    </w:p>
                  </w:txbxContent>
                </v:textbox>
              </v:shape>
              <v:shape id="Zone de texte 2" o:spid="_x0000_s1155" type="#_x0000_t202" style="position:absolute;left:4064;top:11038;width:2128;height:665;visibility:visible;mso-wrap-distance-left:9pt;mso-wrap-distance-top:0;mso-wrap-distance-right:9pt;mso-wrap-distance-bottom:0;mso-position-horizontal-relative:text;mso-position-vertical-relative:text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" filled="f" stroked="f" strokecolor="black [3213]">
                <v:textbox>
                  <w:txbxContent>
                    <w:p w:rsidR="00A00CB6" w:rsidRPr="008532B8" w:rsidRDefault="00A00CB6" w:rsidP="00A00CB6">
                      <w:pPr>
                        <w:bidi/>
                        <w:jc w:val="center"/>
                        <w:rPr>
                          <w:rFonts w:cs="Simplified Arabic"/>
                          <w:b/>
                          <w:bCs/>
                          <w:sz w:val="28"/>
                          <w:szCs w:val="28"/>
                        </w:rPr>
                      </w:pPr>
                      <w:r w:rsidRPr="008532B8">
                        <w:rPr>
                          <w:rFonts w:cs="Simplified Arabic" w:hint="cs"/>
                          <w:b/>
                          <w:bCs/>
                          <w:sz w:val="28"/>
                          <w:szCs w:val="28"/>
                          <w:rtl/>
                        </w:rPr>
                        <w:t xml:space="preserve">الرائز </w:t>
                      </w:r>
                      <w:r>
                        <w:rPr>
                          <w:rFonts w:cs="Simplified Arabic" w:hint="cs"/>
                          <w:b/>
                          <w:bCs/>
                          <w:sz w:val="28"/>
                          <w:szCs w:val="28"/>
                          <w:rtl/>
                        </w:rPr>
                        <w:t>الثاني</w:t>
                      </w:r>
                    </w:p>
                  </w:txbxContent>
                </v:textbox>
              </v:shape>
              <v:shape id="Zone de texte 2" o:spid="_x0000_s1156" type="#_x0000_t202" style="position:absolute;left:7096;top:11038;width:2128;height:665;visibility:visible;mso-wrap-distance-left:9pt;mso-wrap-distance-top:0;mso-wrap-distance-right:9pt;mso-wrap-distance-bottom:0;mso-position-horizontal-relative:text;mso-position-vertical-relative:text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" filled="f" stroked="f" strokecolor="black [3213]">
                <v:textbox>
                  <w:txbxContent>
                    <w:p w:rsidR="00A00CB6" w:rsidRPr="008532B8" w:rsidRDefault="00A00CB6" w:rsidP="00A00CB6">
                      <w:pPr>
                        <w:bidi/>
                        <w:jc w:val="center"/>
                        <w:rPr>
                          <w:rFonts w:cs="Simplified Arabic"/>
                          <w:b/>
                          <w:bCs/>
                          <w:sz w:val="28"/>
                          <w:szCs w:val="28"/>
                        </w:rPr>
                      </w:pPr>
                      <w:r w:rsidRPr="008532B8">
                        <w:rPr>
                          <w:rFonts w:cs="Simplified Arabic" w:hint="cs"/>
                          <w:b/>
                          <w:bCs/>
                          <w:sz w:val="28"/>
                          <w:szCs w:val="28"/>
                          <w:rtl/>
                        </w:rPr>
                        <w:t xml:space="preserve">الرائز </w:t>
                      </w:r>
                      <w:r>
                        <w:rPr>
                          <w:rFonts w:cs="Simplified Arabic" w:hint="cs"/>
                          <w:b/>
                          <w:bCs/>
                          <w:sz w:val="28"/>
                          <w:szCs w:val="28"/>
                          <w:rtl/>
                        </w:rPr>
                        <w:t>الثالث</w:t>
                      </w:r>
                    </w:p>
                  </w:txbxContent>
                </v:textbox>
              </v:shape>
            </v:group>
            <v:rect id="_x0000_s1158" style="position:absolute;left:871;top:9135;width:10493;height:5334" filled="f"/>
          </v:group>
        </w:pict>
      </w:r>
      <w:r w:rsidR="00C47A3B" w:rsidRPr="00243875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ويمكن تمثيل نظرية ثيرستون متعدد </w:t>
      </w:r>
      <w:r w:rsidR="0019788D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ة </w:t>
      </w:r>
      <w:r w:rsidR="00C47A3B" w:rsidRPr="00243875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العوامل بالمخطط التالي:</w:t>
      </w:r>
    </w:p>
    <w:p w:rsidR="008532B8" w:rsidRDefault="008532B8" w:rsidP="00914E44">
      <w:pPr>
        <w:tabs>
          <w:tab w:val="left" w:pos="8337"/>
        </w:tabs>
        <w:bidi/>
        <w:spacing w:line="240" w:lineRule="auto"/>
        <w:rPr>
          <w:rFonts w:ascii="Traditional Arabic" w:hAnsi="Traditional Arabic" w:cs="Simplified Arabic"/>
          <w:sz w:val="28"/>
          <w:szCs w:val="28"/>
          <w:rtl/>
          <w:lang w:bidi="ar-DZ"/>
        </w:rPr>
      </w:pPr>
    </w:p>
    <w:p w:rsidR="00C47A3B" w:rsidRPr="00243875" w:rsidRDefault="00C47A3B" w:rsidP="00914E44">
      <w:pPr>
        <w:tabs>
          <w:tab w:val="left" w:pos="8337"/>
        </w:tabs>
        <w:bidi/>
        <w:spacing w:line="240" w:lineRule="auto"/>
        <w:rPr>
          <w:rFonts w:ascii="Traditional Arabic" w:hAnsi="Traditional Arabic" w:cs="Simplified Arabic"/>
          <w:sz w:val="28"/>
          <w:szCs w:val="28"/>
          <w:rtl/>
          <w:lang w:bidi="ar-DZ"/>
        </w:rPr>
      </w:pPr>
      <w:r w:rsidRPr="00243875">
        <w:rPr>
          <w:rFonts w:cs="Simplified Arabic"/>
          <w:sz w:val="28"/>
          <w:szCs w:val="28"/>
          <w:lang w:bidi="ar-DZ"/>
        </w:rPr>
        <w:tab/>
      </w:r>
    </w:p>
    <w:p w:rsidR="00C47A3B" w:rsidRPr="00003084" w:rsidRDefault="00C47A3B" w:rsidP="00914E44">
      <w:pPr>
        <w:spacing w:line="240" w:lineRule="auto"/>
        <w:rPr>
          <w:rFonts w:cs="Simplified Arabic"/>
          <w:sz w:val="28"/>
          <w:szCs w:val="28"/>
          <w:rtl/>
          <w:lang w:bidi="ar-DZ"/>
        </w:rPr>
      </w:pPr>
    </w:p>
    <w:p w:rsidR="00C47A3B" w:rsidRPr="00003084" w:rsidRDefault="00C47A3B" w:rsidP="00914E44">
      <w:pPr>
        <w:spacing w:line="240" w:lineRule="auto"/>
        <w:rPr>
          <w:rFonts w:cs="Simplified Arabic"/>
          <w:sz w:val="28"/>
          <w:szCs w:val="28"/>
          <w:rtl/>
          <w:lang w:bidi="ar-DZ"/>
        </w:rPr>
      </w:pPr>
    </w:p>
    <w:p w:rsidR="00C47A3B" w:rsidRPr="00003084" w:rsidRDefault="00C47A3B" w:rsidP="00914E44">
      <w:pPr>
        <w:spacing w:line="240" w:lineRule="auto"/>
        <w:rPr>
          <w:rFonts w:cs="Simplified Arabic"/>
          <w:sz w:val="28"/>
          <w:szCs w:val="28"/>
          <w:rtl/>
          <w:lang w:bidi="ar-DZ"/>
        </w:rPr>
      </w:pPr>
    </w:p>
    <w:p w:rsidR="00C47A3B" w:rsidRPr="00003084" w:rsidRDefault="00C47A3B" w:rsidP="00914E44">
      <w:pPr>
        <w:spacing w:line="240" w:lineRule="auto"/>
        <w:rPr>
          <w:rFonts w:cs="Simplified Arabic"/>
          <w:sz w:val="28"/>
          <w:szCs w:val="28"/>
          <w:rtl/>
          <w:lang w:bidi="ar-DZ"/>
        </w:rPr>
      </w:pPr>
    </w:p>
    <w:p w:rsidR="00C47A3B" w:rsidRPr="00003084" w:rsidRDefault="00C47A3B" w:rsidP="00914E44">
      <w:pPr>
        <w:spacing w:line="240" w:lineRule="auto"/>
        <w:rPr>
          <w:rFonts w:cs="Simplified Arabic"/>
          <w:sz w:val="28"/>
          <w:szCs w:val="28"/>
          <w:rtl/>
          <w:lang w:bidi="ar-DZ"/>
        </w:rPr>
      </w:pPr>
    </w:p>
    <w:p w:rsidR="00914E44" w:rsidRDefault="00914E44" w:rsidP="00914E44">
      <w:pPr>
        <w:bidi/>
        <w:spacing w:line="240" w:lineRule="auto"/>
        <w:jc w:val="center"/>
        <w:rPr>
          <w:rFonts w:ascii="Traditional Arabic" w:hAnsi="Traditional Arabic" w:cs="Simplified Arabic"/>
          <w:sz w:val="28"/>
          <w:szCs w:val="28"/>
          <w:rtl/>
          <w:lang w:bidi="ar-DZ"/>
        </w:rPr>
      </w:pPr>
    </w:p>
    <w:p w:rsidR="00914E44" w:rsidRPr="001B6AC1" w:rsidRDefault="005228E6" w:rsidP="001B6AC1">
      <w:pPr>
        <w:bidi/>
        <w:spacing w:line="240" w:lineRule="auto"/>
        <w:jc w:val="center"/>
        <w:rPr>
          <w:rFonts w:ascii="Traditional Arabic" w:hAnsi="Traditional Arabic" w:cs="Simplified Arabic"/>
          <w:sz w:val="28"/>
          <w:szCs w:val="28"/>
          <w:rtl/>
          <w:lang w:bidi="ar-DZ"/>
        </w:rPr>
      </w:pPr>
      <w:r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الشكل (4) يوضح </w:t>
      </w:r>
      <w:r w:rsidR="00815771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ن</w:t>
      </w:r>
      <w:r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ظرية العوامل المتعددة لثيرستون</w:t>
      </w:r>
      <w:r w:rsidR="001B6AC1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</w:t>
      </w:r>
      <w:r w:rsidR="00914E44">
        <w:rPr>
          <w:rFonts w:ascii="Traditional Arabic" w:hAnsi="Traditional Arabic" w:cs="Simplified Arabic" w:hint="cs"/>
          <w:sz w:val="24"/>
          <w:szCs w:val="24"/>
          <w:rtl/>
          <w:lang w:bidi="ar-DZ"/>
        </w:rPr>
        <w:t>( علام ، 2002، ص 356</w:t>
      </w:r>
      <w:r w:rsidR="00914E44" w:rsidRPr="00D65B7A">
        <w:rPr>
          <w:rFonts w:ascii="Traditional Arabic" w:hAnsi="Traditional Arabic" w:cs="Simplified Arabic" w:hint="cs"/>
          <w:sz w:val="24"/>
          <w:szCs w:val="24"/>
          <w:rtl/>
          <w:lang w:bidi="ar-DZ"/>
        </w:rPr>
        <w:t>)</w:t>
      </w:r>
    </w:p>
    <w:p w:rsidR="006611B8" w:rsidRDefault="00866929" w:rsidP="00914E44">
      <w:pPr>
        <w:tabs>
          <w:tab w:val="left" w:pos="-1"/>
        </w:tabs>
        <w:bidi/>
        <w:spacing w:line="240" w:lineRule="auto"/>
        <w:rPr>
          <w:rFonts w:ascii="Traditional Arabic" w:hAnsi="Traditional Arabic" w:cs="Simplified Arabic"/>
          <w:sz w:val="28"/>
          <w:szCs w:val="28"/>
          <w:rtl/>
          <w:lang w:bidi="ar-DZ"/>
        </w:rPr>
      </w:pP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lastRenderedPageBreak/>
        <w:tab/>
      </w:r>
      <w:r w:rsidR="00C47A3B"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يتضح من الشكل (</w:t>
      </w: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>4</w:t>
      </w:r>
      <w:r w:rsidR="00C47A3B"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) </w:t>
      </w: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C47A3B"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ن كل دائرة تمثل عاملا مستقلا استقلالا تاما </w:t>
      </w: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عن غيره من العوامل ، فالرائز الأ</w:t>
      </w:r>
      <w:r w:rsidR="00C47A3B" w:rsidRPr="00866929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ول يقيس </w:t>
      </w: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ب</w:t>
      </w:r>
      <w:r w:rsidR="00C47A3B" w:rsidRPr="00866929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درجة ضئيلة للعامل العددي (ع) </w:t>
      </w: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، </w:t>
      </w:r>
      <w:r w:rsidR="00C47A3B" w:rsidRPr="00866929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وعامل الاستدلال والاستقراء (س) </w:t>
      </w: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، </w:t>
      </w:r>
      <w:r w:rsidR="00521360" w:rsidRPr="00866929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والرائز الثاني يقيس بدرجة كبيرة كل من العامل اللفظي (ف) وعامل التذكر (ت)،ولكن لا</w:t>
      </w: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يصلح لقياس العامل المكاني (م) ، </w:t>
      </w:r>
      <w:r w:rsidR="00521360" w:rsidRPr="00866929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والرائز الثالث يقيس بدرجة </w:t>
      </w: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521360" w:rsidRPr="00866929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كبر العامل اللفظي وبدرجة </w:t>
      </w: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521360" w:rsidRPr="00866929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قل العامل ا</w:t>
      </w: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لمكاني ، أ</w:t>
      </w:r>
      <w:r w:rsidR="00521360" w:rsidRPr="00866929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ما الرائز الرابع فلا يصلح </w:t>
      </w: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إلا لقياس العامل اللغوي (غ) ، </w:t>
      </w:r>
      <w:r w:rsidR="00521360" w:rsidRPr="00866929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والرائز الخامس يقيس كلا من عامل التذكر (ت) </w:t>
      </w:r>
      <w:r w:rsidR="00715698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والعامل المكاني (م) ، أ</w:t>
      </w:r>
      <w:r w:rsidR="00521360" w:rsidRPr="00715698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ما الرائز السادس والسابع يعدان مقياسين جيدين</w:t>
      </w:r>
      <w:r w:rsidR="00715698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لعامل الاستدلال والاستقراء (س) ، </w:t>
      </w:r>
      <w:r w:rsidR="00521360" w:rsidRPr="00715698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بينما يعد الرائز الثامن مقياسا نقيا نسبيا لعامل السرع</w:t>
      </w:r>
      <w:r w:rsidR="006611B8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ة الإ</w:t>
      </w:r>
      <w:r w:rsidR="00521360" w:rsidRPr="00715698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دراكية (د).</w:t>
      </w:r>
    </w:p>
    <w:p w:rsidR="00521360" w:rsidRPr="00003084" w:rsidRDefault="006611B8" w:rsidP="00914E44">
      <w:pPr>
        <w:tabs>
          <w:tab w:val="left" w:pos="-1"/>
        </w:tabs>
        <w:bidi/>
        <w:spacing w:line="240" w:lineRule="auto"/>
        <w:rPr>
          <w:rFonts w:ascii="Traditional Arabic" w:hAnsi="Traditional Arabic" w:cs="Simplified Arabic"/>
          <w:sz w:val="28"/>
          <w:szCs w:val="28"/>
          <w:lang w:bidi="ar-DZ"/>
        </w:rPr>
      </w:pP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ab/>
      </w:r>
      <w:r w:rsidR="00521360"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وقد </w:t>
      </w: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521360"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عيد </w:t>
      </w: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تقنين وتحليل القدرات العقلية الأ</w:t>
      </w:r>
      <w:r w:rsidR="00521360"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ولية عام</w:t>
      </w: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>(</w:t>
      </w:r>
      <w:r w:rsidR="00521360"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1962 </w:t>
      </w: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) </w:t>
      </w:r>
      <w:r w:rsidR="00521360"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وتم التوصل </w:t>
      </w: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إ</w:t>
      </w:r>
      <w:r w:rsidR="00521360"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لى خمسة عوامل هي:</w:t>
      </w:r>
    </w:p>
    <w:p w:rsidR="00521360" w:rsidRPr="00003084" w:rsidRDefault="00521360" w:rsidP="00914E44">
      <w:pPr>
        <w:pStyle w:val="Paragraphedeliste"/>
        <w:numPr>
          <w:ilvl w:val="0"/>
          <w:numId w:val="27"/>
        </w:numPr>
        <w:tabs>
          <w:tab w:val="left" w:pos="7686"/>
        </w:tabs>
        <w:bidi/>
        <w:spacing w:line="240" w:lineRule="auto"/>
        <w:ind w:left="849" w:hanging="425"/>
        <w:rPr>
          <w:rFonts w:ascii="Traditional Arabic" w:hAnsi="Traditional Arabic" w:cs="Simplified Arabic"/>
          <w:sz w:val="28"/>
          <w:szCs w:val="28"/>
          <w:lang w:bidi="ar-DZ"/>
        </w:rPr>
      </w:pPr>
      <w:r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العامل اللفظي.</w:t>
      </w:r>
    </w:p>
    <w:p w:rsidR="00521360" w:rsidRPr="00003084" w:rsidRDefault="00521360" w:rsidP="00914E44">
      <w:pPr>
        <w:pStyle w:val="Paragraphedeliste"/>
        <w:numPr>
          <w:ilvl w:val="0"/>
          <w:numId w:val="27"/>
        </w:numPr>
        <w:tabs>
          <w:tab w:val="left" w:pos="7686"/>
        </w:tabs>
        <w:bidi/>
        <w:spacing w:line="240" w:lineRule="auto"/>
        <w:ind w:left="849" w:hanging="425"/>
        <w:rPr>
          <w:rFonts w:ascii="Traditional Arabic" w:hAnsi="Traditional Arabic" w:cs="Simplified Arabic"/>
          <w:sz w:val="28"/>
          <w:szCs w:val="28"/>
          <w:lang w:bidi="ar-DZ"/>
        </w:rPr>
      </w:pPr>
      <w:r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العامل العددي.</w:t>
      </w:r>
    </w:p>
    <w:p w:rsidR="00521360" w:rsidRPr="00003084" w:rsidRDefault="00521360" w:rsidP="00914E44">
      <w:pPr>
        <w:pStyle w:val="Paragraphedeliste"/>
        <w:numPr>
          <w:ilvl w:val="0"/>
          <w:numId w:val="27"/>
        </w:numPr>
        <w:tabs>
          <w:tab w:val="left" w:pos="7686"/>
        </w:tabs>
        <w:bidi/>
        <w:spacing w:line="240" w:lineRule="auto"/>
        <w:ind w:left="849" w:hanging="425"/>
        <w:rPr>
          <w:rFonts w:ascii="Traditional Arabic" w:hAnsi="Traditional Arabic" w:cs="Simplified Arabic"/>
          <w:sz w:val="28"/>
          <w:szCs w:val="28"/>
          <w:lang w:bidi="ar-DZ"/>
        </w:rPr>
      </w:pPr>
      <w:r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عامل الاستدلال والاستقرائي.</w:t>
      </w:r>
    </w:p>
    <w:p w:rsidR="00521360" w:rsidRPr="00003084" w:rsidRDefault="00521360" w:rsidP="00914E44">
      <w:pPr>
        <w:pStyle w:val="Paragraphedeliste"/>
        <w:numPr>
          <w:ilvl w:val="0"/>
          <w:numId w:val="27"/>
        </w:numPr>
        <w:tabs>
          <w:tab w:val="left" w:pos="7686"/>
        </w:tabs>
        <w:bidi/>
        <w:spacing w:line="240" w:lineRule="auto"/>
        <w:ind w:left="849" w:hanging="425"/>
        <w:rPr>
          <w:rFonts w:ascii="Traditional Arabic" w:hAnsi="Traditional Arabic" w:cs="Simplified Arabic"/>
          <w:sz w:val="28"/>
          <w:szCs w:val="28"/>
          <w:lang w:bidi="ar-DZ"/>
        </w:rPr>
      </w:pPr>
      <w:r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عامل السرعة الادراكية.</w:t>
      </w:r>
    </w:p>
    <w:p w:rsidR="00521360" w:rsidRPr="00003084" w:rsidRDefault="00521360" w:rsidP="00357A75">
      <w:pPr>
        <w:pStyle w:val="Paragraphedeliste"/>
        <w:numPr>
          <w:ilvl w:val="0"/>
          <w:numId w:val="27"/>
        </w:numPr>
        <w:tabs>
          <w:tab w:val="left" w:pos="7686"/>
        </w:tabs>
        <w:bidi/>
        <w:spacing w:line="240" w:lineRule="auto"/>
        <w:ind w:left="849" w:hanging="425"/>
        <w:rPr>
          <w:rFonts w:ascii="Traditional Arabic" w:hAnsi="Traditional Arabic" w:cs="Simplified Arabic"/>
          <w:sz w:val="28"/>
          <w:szCs w:val="28"/>
          <w:lang w:bidi="ar-DZ"/>
        </w:rPr>
      </w:pPr>
      <w:r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العامل المكاني.</w:t>
      </w:r>
      <w:r w:rsidR="00D65B7A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</w:t>
      </w:r>
      <w:r w:rsidR="00D65B7A" w:rsidRPr="00D65B7A">
        <w:rPr>
          <w:rFonts w:ascii="Traditional Arabic" w:hAnsi="Traditional Arabic" w:cs="Simplified Arabic" w:hint="cs"/>
          <w:sz w:val="24"/>
          <w:szCs w:val="24"/>
          <w:rtl/>
          <w:lang w:bidi="ar-DZ"/>
        </w:rPr>
        <w:t>( علام ، 2002، ص 356-357)</w:t>
      </w:r>
    </w:p>
    <w:p w:rsidR="00956F88" w:rsidRPr="00003084" w:rsidRDefault="006611B8" w:rsidP="00914E44">
      <w:pPr>
        <w:tabs>
          <w:tab w:val="left" w:pos="-1"/>
        </w:tabs>
        <w:bidi/>
        <w:spacing w:line="240" w:lineRule="auto"/>
        <w:contextualSpacing/>
        <w:rPr>
          <w:rFonts w:ascii="Traditional Arabic" w:hAnsi="Traditional Arabic" w:cs="Simplified Arabic"/>
          <w:sz w:val="28"/>
          <w:szCs w:val="28"/>
          <w:rtl/>
          <w:lang w:bidi="ar-DZ"/>
        </w:rPr>
      </w:pP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ab/>
      </w:r>
      <w:r w:rsidR="00970ED3"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ومن خلا</w:t>
      </w:r>
      <w:r w:rsidR="00E86C42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ل العرض السابق لنظريات الذكاء فإ</w:t>
      </w:r>
      <w:r w:rsidR="00970ED3"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ن الباحثة ترى </w:t>
      </w:r>
      <w:r w:rsidR="00E86C42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970ED3"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ن: رائ</w:t>
      </w:r>
      <w:r w:rsidR="00E86C42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ز المصفوفات المتتابعة الملون </w:t>
      </w:r>
      <w:r w:rsidR="00970ED3"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ل</w:t>
      </w:r>
      <w:r w:rsidR="00E86C42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- </w:t>
      </w:r>
      <w:r w:rsidR="00970ED3"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جون رافن </w:t>
      </w:r>
      <w:r w:rsidR="00E86C42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- يأ</w:t>
      </w:r>
      <w:r w:rsidR="00970ED3"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تي ضمن نظرية سبيرمان للذكاء العام، والتي تتمحور خاصة في علاقات التشابه والعلاقة المكانية التي تم التحدث عنها سابقا ،فرائز المصفوفات المتتابعة الملون يعتمد على </w:t>
      </w:r>
      <w:r w:rsidR="002F2BB9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إ</w:t>
      </w:r>
      <w:r w:rsidR="00970ED3"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دراك </w:t>
      </w:r>
      <w:r w:rsidR="002F2BB9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المفحوص لأ</w:t>
      </w:r>
      <w:r w:rsidR="00970ED3"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وجه الاختلاف بين ال</w:t>
      </w:r>
      <w:r w:rsidR="002F2BB9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خيارات والمموهات (المشتتات) بالإ</w:t>
      </w:r>
      <w:r w:rsidR="00970ED3"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ضافة </w:t>
      </w:r>
      <w:r w:rsidR="002F2BB9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إلى اعتماده على </w:t>
      </w:r>
      <w:r w:rsidR="00970ED3"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العلاقة المكانية: وهي </w:t>
      </w:r>
      <w:r w:rsidR="002F2BB9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970ED3"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ي من الممو</w:t>
      </w:r>
      <w:r w:rsidR="002F2BB9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ه</w:t>
      </w:r>
      <w:r w:rsidR="00970ED3"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ات الستة يمكن </w:t>
      </w:r>
      <w:r w:rsidR="002F2BB9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970ED3"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ن تكون </w:t>
      </w:r>
      <w:r w:rsidR="00956F88"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هي المكملة للشكل الأساسي.</w:t>
      </w:r>
    </w:p>
    <w:p w:rsidR="002F2BB9" w:rsidRDefault="00E96072" w:rsidP="00914E44">
      <w:pPr>
        <w:pStyle w:val="Paragraphedeliste"/>
        <w:numPr>
          <w:ilvl w:val="0"/>
          <w:numId w:val="43"/>
        </w:numPr>
        <w:tabs>
          <w:tab w:val="left" w:pos="1368"/>
        </w:tabs>
        <w:bidi/>
        <w:spacing w:line="240" w:lineRule="auto"/>
        <w:ind w:left="424" w:hanging="284"/>
        <w:rPr>
          <w:rFonts w:ascii="Traditional Arabic" w:hAnsi="Traditional Arabic" w:cs="Simplified Arabic"/>
          <w:sz w:val="28"/>
          <w:szCs w:val="28"/>
          <w:lang w:bidi="ar-DZ"/>
        </w:rPr>
      </w:pPr>
      <w:r w:rsidRPr="002F2BB9">
        <w:rPr>
          <w:rFonts w:ascii="Traditional Arabic" w:hAnsi="Traditional Arabic" w:cs="Simplified Arabic" w:hint="cs"/>
          <w:b/>
          <w:bCs/>
          <w:sz w:val="28"/>
          <w:szCs w:val="28"/>
          <w:rtl/>
          <w:lang w:bidi="ar-DZ"/>
        </w:rPr>
        <w:t>-تصنيف روائز الذكاء:</w:t>
      </w:r>
    </w:p>
    <w:p w:rsidR="00E96072" w:rsidRDefault="002F2BB9" w:rsidP="00914E44">
      <w:pPr>
        <w:tabs>
          <w:tab w:val="left" w:pos="707"/>
        </w:tabs>
        <w:bidi/>
        <w:spacing w:line="240" w:lineRule="auto"/>
        <w:rPr>
          <w:rFonts w:ascii="Traditional Arabic" w:hAnsi="Traditional Arabic" w:cs="Simplified Arabic"/>
          <w:sz w:val="28"/>
          <w:szCs w:val="28"/>
          <w:rtl/>
          <w:lang w:bidi="ar-DZ"/>
        </w:rPr>
      </w:pP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ab/>
      </w:r>
      <w:r w:rsidR="00E96072" w:rsidRPr="002F2BB9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تنوعت روائز الذكاء من حيث محتواها وطريقة </w:t>
      </w:r>
      <w:r w:rsidR="00A741F2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إ</w:t>
      </w:r>
      <w:r w:rsidR="00E96072" w:rsidRPr="002F2BB9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جرائها ، مما جعل العلم</w:t>
      </w:r>
      <w:r w:rsidR="00A741F2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اء يقومون بتصنيفها وفقا لبعض الأ</w:t>
      </w:r>
      <w:r w:rsidR="00E96072" w:rsidRPr="002F2BB9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سس العلمية ،حيث </w:t>
      </w:r>
      <w:r w:rsidR="00A741F2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E96072" w:rsidRPr="002F2BB9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ورد عدد من الباحثين مثل عبد الكافي</w:t>
      </w:r>
      <w:r w:rsidR="00A741F2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(</w:t>
      </w:r>
      <w:r w:rsidR="00A741F2" w:rsidRPr="002F2BB9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2001</w:t>
      </w:r>
      <w:r w:rsidR="00A741F2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)</w:t>
      </w:r>
      <w:r w:rsidR="00E96072" w:rsidRPr="002F2BB9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، </w:t>
      </w:r>
      <w:r w:rsidR="00A741F2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E96072" w:rsidRPr="002F2BB9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بو حطب </w:t>
      </w:r>
      <w:r w:rsidR="00A741F2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(</w:t>
      </w:r>
      <w:r w:rsidR="00A741F2" w:rsidRPr="002F2BB9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1987</w:t>
      </w:r>
      <w:r w:rsidR="00A741F2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)</w:t>
      </w:r>
      <w:r w:rsidR="00E96072" w:rsidRPr="002F2BB9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،جلال </w:t>
      </w:r>
      <w:r w:rsidR="00A741F2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(</w:t>
      </w:r>
      <w:r w:rsidR="00A741F2" w:rsidRPr="002F2BB9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1985</w:t>
      </w:r>
      <w:r w:rsidR="00A741F2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)</w:t>
      </w:r>
      <w:r w:rsidR="00E96072" w:rsidRPr="002F2BB9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،جابر</w:t>
      </w:r>
      <w:r w:rsidR="00A741F2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(</w:t>
      </w:r>
      <w:r w:rsidR="00A741F2" w:rsidRPr="002F2BB9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1980</w:t>
      </w:r>
      <w:r w:rsidR="00A741F2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)</w:t>
      </w:r>
      <w:r w:rsidR="000E41E3" w:rsidRPr="002F2BB9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، عددا من التصنيفات لروائز</w:t>
      </w:r>
      <w:r w:rsidR="00A741F2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الذكاء وفقا للأ</w:t>
      </w:r>
      <w:r w:rsidR="000E41E3" w:rsidRPr="002F2BB9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سس </w:t>
      </w:r>
      <w:r w:rsidR="003A6976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التي </w:t>
      </w:r>
      <w:r w:rsidR="000E41E3" w:rsidRPr="002F2BB9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اقترحوها وذلك كالتالي:</w:t>
      </w:r>
    </w:p>
    <w:p w:rsidR="000E41E3" w:rsidRPr="00003084" w:rsidRDefault="00332058" w:rsidP="00914E44">
      <w:pPr>
        <w:pStyle w:val="Paragraphedeliste"/>
        <w:tabs>
          <w:tab w:val="left" w:pos="1368"/>
        </w:tabs>
        <w:bidi/>
        <w:spacing w:line="240" w:lineRule="auto"/>
        <w:ind w:hanging="721"/>
        <w:rPr>
          <w:rFonts w:ascii="Traditional Arabic" w:hAnsi="Traditional Arabic" w:cs="Simplified Arabic"/>
          <w:b/>
          <w:bCs/>
          <w:sz w:val="28"/>
          <w:szCs w:val="28"/>
          <w:rtl/>
          <w:lang w:bidi="ar-DZ"/>
        </w:rPr>
      </w:pPr>
      <w:r w:rsidRPr="00003084">
        <w:rPr>
          <w:rFonts w:ascii="Traditional Arabic" w:hAnsi="Traditional Arabic" w:cs="Simplified Arabic" w:hint="cs"/>
          <w:b/>
          <w:bCs/>
          <w:sz w:val="28"/>
          <w:szCs w:val="28"/>
          <w:rtl/>
          <w:lang w:bidi="ar-DZ"/>
        </w:rPr>
        <w:t>6</w:t>
      </w:r>
      <w:r w:rsidR="000E41E3" w:rsidRPr="00003084">
        <w:rPr>
          <w:rFonts w:ascii="Traditional Arabic" w:hAnsi="Traditional Arabic" w:cs="Simplified Arabic" w:hint="cs"/>
          <w:b/>
          <w:bCs/>
          <w:sz w:val="28"/>
          <w:szCs w:val="28"/>
          <w:rtl/>
          <w:lang w:bidi="ar-DZ"/>
        </w:rPr>
        <w:t>-1-حسب طريقة الاجراء:</w:t>
      </w:r>
    </w:p>
    <w:p w:rsidR="000E41E3" w:rsidRDefault="003453B2" w:rsidP="00914E44">
      <w:pPr>
        <w:tabs>
          <w:tab w:val="left" w:pos="707"/>
        </w:tabs>
        <w:bidi/>
        <w:spacing w:line="240" w:lineRule="auto"/>
        <w:rPr>
          <w:rFonts w:ascii="Traditional Arabic" w:hAnsi="Traditional Arabic" w:cs="Simplified Arabic"/>
          <w:sz w:val="28"/>
          <w:szCs w:val="28"/>
          <w:rtl/>
          <w:lang w:bidi="ar-DZ"/>
        </w:rPr>
      </w:pP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ab/>
      </w:r>
      <w:r w:rsidR="000E41E3" w:rsidRPr="003453B2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تصنف الروائز الى روائز فردية تطبق على مفحوص واحد فقط ،وروائز جمعية تطبق على عدد من المفحوصين في نفس الوقت.</w:t>
      </w:r>
    </w:p>
    <w:p w:rsidR="004544B3" w:rsidRDefault="000E41E3" w:rsidP="00914E44">
      <w:pPr>
        <w:pStyle w:val="Paragraphedeliste"/>
        <w:tabs>
          <w:tab w:val="left" w:pos="1368"/>
        </w:tabs>
        <w:bidi/>
        <w:spacing w:line="240" w:lineRule="auto"/>
        <w:ind w:hanging="721"/>
        <w:rPr>
          <w:rFonts w:ascii="Traditional Arabic" w:hAnsi="Traditional Arabic" w:cs="Simplified Arabic"/>
          <w:b/>
          <w:bCs/>
          <w:sz w:val="28"/>
          <w:szCs w:val="28"/>
          <w:rtl/>
          <w:lang w:bidi="ar-DZ"/>
        </w:rPr>
      </w:pPr>
      <w:r w:rsidRPr="00003084">
        <w:rPr>
          <w:rFonts w:ascii="Traditional Arabic" w:hAnsi="Traditional Arabic" w:cs="Simplified Arabic" w:hint="cs"/>
          <w:b/>
          <w:bCs/>
          <w:sz w:val="28"/>
          <w:szCs w:val="28"/>
          <w:rtl/>
          <w:lang w:bidi="ar-DZ"/>
        </w:rPr>
        <w:lastRenderedPageBreak/>
        <w:t>6-2-حسب المحتوى:</w:t>
      </w:r>
    </w:p>
    <w:p w:rsidR="000E41E3" w:rsidRPr="004544B3" w:rsidRDefault="004544B3" w:rsidP="00914E44">
      <w:pPr>
        <w:tabs>
          <w:tab w:val="left" w:pos="707"/>
        </w:tabs>
        <w:bidi/>
        <w:spacing w:line="240" w:lineRule="auto"/>
        <w:rPr>
          <w:rFonts w:ascii="Traditional Arabic" w:hAnsi="Traditional Arabic" w:cs="Simplified Arabic"/>
          <w:b/>
          <w:bCs/>
          <w:sz w:val="28"/>
          <w:szCs w:val="28"/>
          <w:rtl/>
          <w:lang w:bidi="ar-DZ"/>
        </w:rPr>
      </w:pP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ab/>
      </w:r>
      <w:r w:rsidR="000E41E3" w:rsidRPr="004544B3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تصنف الروائز حسب محتواها </w:t>
      </w: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إلى </w:t>
      </w:r>
      <w:r w:rsidR="000E41E3" w:rsidRPr="004544B3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روائز لغوية </w:t>
      </w: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أو لفظية </w:t>
      </w:r>
      <w:r w:rsidR="000E41E3" w:rsidRPr="004544B3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تعتمد على عنصر</w:t>
      </w: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اللغة ، </w:t>
      </w:r>
      <w:r w:rsidR="000E41E3" w:rsidRPr="004544B3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روائز غير لغوية </w:t>
      </w: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أو غير لفظية</w:t>
      </w:r>
      <w:r w:rsidR="000E41E3" w:rsidRPr="004544B3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متح</w:t>
      </w: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ررة من عنصر اللغة معتمدة على الأ</w:t>
      </w:r>
      <w:r w:rsidR="000E41E3" w:rsidRPr="004544B3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شكال والرسوم.</w:t>
      </w:r>
    </w:p>
    <w:p w:rsidR="004544B3" w:rsidRDefault="000E41E3" w:rsidP="00914E44">
      <w:pPr>
        <w:pStyle w:val="Paragraphedeliste"/>
        <w:tabs>
          <w:tab w:val="left" w:pos="1368"/>
        </w:tabs>
        <w:bidi/>
        <w:spacing w:line="240" w:lineRule="auto"/>
        <w:ind w:hanging="721"/>
        <w:rPr>
          <w:rFonts w:ascii="Traditional Arabic" w:hAnsi="Traditional Arabic" w:cs="Simplified Arabic"/>
          <w:b/>
          <w:bCs/>
          <w:sz w:val="28"/>
          <w:szCs w:val="28"/>
          <w:rtl/>
          <w:lang w:bidi="ar-DZ"/>
        </w:rPr>
      </w:pPr>
      <w:r w:rsidRPr="00003084">
        <w:rPr>
          <w:rFonts w:ascii="Traditional Arabic" w:hAnsi="Traditional Arabic" w:cs="Simplified Arabic" w:hint="cs"/>
          <w:b/>
          <w:bCs/>
          <w:sz w:val="28"/>
          <w:szCs w:val="28"/>
          <w:rtl/>
          <w:lang w:bidi="ar-DZ"/>
        </w:rPr>
        <w:t>6-3- حسب الزمن:</w:t>
      </w:r>
    </w:p>
    <w:p w:rsidR="00592DF8" w:rsidRPr="002227AA" w:rsidRDefault="000E41E3" w:rsidP="00914E44">
      <w:pPr>
        <w:pStyle w:val="Paragraphedeliste"/>
        <w:tabs>
          <w:tab w:val="left" w:pos="1368"/>
        </w:tabs>
        <w:bidi/>
        <w:spacing w:line="240" w:lineRule="auto"/>
        <w:rPr>
          <w:rFonts w:ascii="Traditional Arabic" w:hAnsi="Traditional Arabic" w:cs="Simplified Arabic"/>
          <w:b/>
          <w:bCs/>
          <w:sz w:val="28"/>
          <w:szCs w:val="28"/>
          <w:rtl/>
          <w:lang w:bidi="ar-DZ"/>
        </w:rPr>
      </w:pPr>
      <w:r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تصنف الروائز حسب الزمن </w:t>
      </w:r>
      <w:r w:rsidR="004544B3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إ</w:t>
      </w:r>
      <w:r w:rsidR="002227AA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لى </w:t>
      </w:r>
      <w:r w:rsidRPr="002227AA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روائز موقوتة</w:t>
      </w:r>
      <w:r w:rsidR="00777525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(</w:t>
      </w:r>
      <w:r w:rsidR="002227AA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روائز السرعة</w:t>
      </w:r>
      <w:r w:rsidR="00777525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)</w:t>
      </w:r>
      <w:r w:rsidRPr="002227AA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روائز غير </w:t>
      </w:r>
      <w:r w:rsidR="002227AA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موق</w:t>
      </w:r>
      <w:r w:rsidRPr="002227AA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و</w:t>
      </w:r>
      <w:r w:rsidR="002227AA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تة </w:t>
      </w:r>
      <w:r w:rsidR="00777525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(</w:t>
      </w:r>
      <w:r w:rsidR="002227AA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روائز القوة </w:t>
      </w:r>
      <w:r w:rsidR="00777525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)</w:t>
      </w:r>
      <w:r w:rsidR="00592DF8" w:rsidRPr="002227AA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لا يحدد فيها الزمن.</w:t>
      </w:r>
    </w:p>
    <w:p w:rsidR="00EB0DD1" w:rsidRDefault="00EB0DD1" w:rsidP="00914E44">
      <w:pPr>
        <w:pStyle w:val="Paragraphedeliste"/>
        <w:tabs>
          <w:tab w:val="left" w:pos="1368"/>
        </w:tabs>
        <w:bidi/>
        <w:spacing w:line="240" w:lineRule="auto"/>
        <w:ind w:hanging="721"/>
        <w:rPr>
          <w:rFonts w:ascii="Traditional Arabic" w:hAnsi="Traditional Arabic" w:cs="Simplified Arabic"/>
          <w:b/>
          <w:bCs/>
          <w:sz w:val="28"/>
          <w:szCs w:val="28"/>
          <w:rtl/>
          <w:lang w:bidi="ar-DZ"/>
        </w:rPr>
      </w:pPr>
      <w:r>
        <w:rPr>
          <w:rFonts w:ascii="Traditional Arabic" w:hAnsi="Traditional Arabic" w:cs="Simplified Arabic" w:hint="cs"/>
          <w:b/>
          <w:bCs/>
          <w:sz w:val="28"/>
          <w:szCs w:val="28"/>
          <w:rtl/>
          <w:lang w:bidi="ar-DZ"/>
        </w:rPr>
        <w:t>6-4- حسب الأ</w:t>
      </w:r>
      <w:r w:rsidR="000E41E3" w:rsidRPr="00003084">
        <w:rPr>
          <w:rFonts w:ascii="Traditional Arabic" w:hAnsi="Traditional Arabic" w:cs="Simplified Arabic" w:hint="cs"/>
          <w:b/>
          <w:bCs/>
          <w:sz w:val="28"/>
          <w:szCs w:val="28"/>
          <w:rtl/>
          <w:lang w:bidi="ar-DZ"/>
        </w:rPr>
        <w:t>داء:</w:t>
      </w:r>
    </w:p>
    <w:p w:rsidR="00592DF8" w:rsidRPr="00374CD5" w:rsidRDefault="00EB0DD1" w:rsidP="00914E44">
      <w:pPr>
        <w:tabs>
          <w:tab w:val="left" w:pos="1368"/>
        </w:tabs>
        <w:bidi/>
        <w:spacing w:line="240" w:lineRule="auto"/>
        <w:jc w:val="right"/>
        <w:rPr>
          <w:rFonts w:ascii="Traditional Arabic" w:hAnsi="Traditional Arabic" w:cs="Simplified Arabic"/>
          <w:sz w:val="28"/>
          <w:szCs w:val="28"/>
          <w:lang w:bidi="ar-DZ"/>
        </w:rPr>
      </w:pPr>
      <w:r w:rsidRPr="00374CD5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تصنف الروائز حسب طريقة الأ</w:t>
      </w:r>
      <w:r w:rsidR="00592DF8" w:rsidRPr="00374CD5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داء </w:t>
      </w:r>
      <w:r w:rsidRPr="00374CD5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إلى </w:t>
      </w:r>
      <w:r w:rsidR="00592DF8" w:rsidRPr="00374CD5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روائز الورقة والقلم</w:t>
      </w:r>
      <w:r w:rsidRPr="00374CD5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( </w:t>
      </w:r>
      <w:r w:rsidR="00592DF8" w:rsidRPr="00374CD5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الروائز الكتابية</w:t>
      </w:r>
      <w:r w:rsidRPr="00374CD5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) ، </w:t>
      </w:r>
      <w:r w:rsidR="00592DF8" w:rsidRPr="00374CD5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روائز ادائية علمية.</w:t>
      </w:r>
      <w:r w:rsidR="00D97B34" w:rsidRPr="00374CD5">
        <w:rPr>
          <w:rFonts w:ascii="Traditional Arabic" w:hAnsi="Traditional Arabic" w:cs="Simplified Arabic" w:hint="cs"/>
          <w:sz w:val="28"/>
          <w:szCs w:val="28"/>
          <w:rtl/>
          <w:lang w:bidi="ar-DZ"/>
        </w:rPr>
        <w:tab/>
      </w:r>
      <w:r w:rsidR="00D97B34" w:rsidRPr="00374CD5">
        <w:rPr>
          <w:rFonts w:ascii="Traditional Arabic" w:hAnsi="Traditional Arabic" w:cs="Simplified Arabic" w:hint="cs"/>
          <w:sz w:val="28"/>
          <w:szCs w:val="28"/>
          <w:rtl/>
          <w:lang w:bidi="ar-DZ"/>
        </w:rPr>
        <w:tab/>
      </w:r>
      <w:r w:rsidR="00D97B34" w:rsidRPr="00374CD5">
        <w:rPr>
          <w:rFonts w:ascii="Traditional Arabic" w:hAnsi="Traditional Arabic" w:cs="Simplified Arabic" w:hint="cs"/>
          <w:sz w:val="28"/>
          <w:szCs w:val="28"/>
          <w:rtl/>
          <w:lang w:bidi="ar-DZ"/>
        </w:rPr>
        <w:tab/>
      </w:r>
      <w:r w:rsidR="00D97B34" w:rsidRPr="00374CD5">
        <w:rPr>
          <w:rFonts w:ascii="Traditional Arabic" w:hAnsi="Traditional Arabic" w:cs="Simplified Arabic" w:hint="cs"/>
          <w:sz w:val="28"/>
          <w:szCs w:val="28"/>
          <w:rtl/>
          <w:lang w:bidi="ar-DZ"/>
        </w:rPr>
        <w:tab/>
      </w:r>
      <w:r w:rsidR="00D97B34" w:rsidRPr="00374CD5">
        <w:rPr>
          <w:rFonts w:ascii="Traditional Arabic" w:hAnsi="Traditional Arabic" w:cs="Simplified Arabic" w:hint="cs"/>
          <w:sz w:val="28"/>
          <w:szCs w:val="28"/>
          <w:rtl/>
          <w:lang w:bidi="ar-DZ"/>
        </w:rPr>
        <w:tab/>
      </w:r>
      <w:r w:rsidR="00D97B34" w:rsidRPr="00374CD5">
        <w:rPr>
          <w:rFonts w:ascii="Traditional Arabic" w:hAnsi="Traditional Arabic" w:cs="Simplified Arabic" w:hint="cs"/>
          <w:sz w:val="28"/>
          <w:szCs w:val="28"/>
          <w:rtl/>
          <w:lang w:bidi="ar-DZ"/>
        </w:rPr>
        <w:tab/>
      </w:r>
      <w:r w:rsidR="00D97B34" w:rsidRPr="00374CD5">
        <w:rPr>
          <w:rFonts w:ascii="Traditional Arabic" w:hAnsi="Traditional Arabic" w:cs="Simplified Arabic" w:hint="cs"/>
          <w:sz w:val="28"/>
          <w:szCs w:val="28"/>
          <w:rtl/>
          <w:lang w:bidi="ar-DZ"/>
        </w:rPr>
        <w:tab/>
      </w:r>
      <w:r w:rsidR="00D97B34" w:rsidRPr="00374CD5">
        <w:rPr>
          <w:rFonts w:ascii="Traditional Arabic" w:hAnsi="Traditional Arabic" w:cs="Simplified Arabic" w:hint="cs"/>
          <w:sz w:val="28"/>
          <w:szCs w:val="28"/>
          <w:rtl/>
          <w:lang w:bidi="ar-DZ"/>
        </w:rPr>
        <w:tab/>
      </w:r>
      <w:r w:rsidRPr="00374CD5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</w:t>
      </w:r>
      <w:r w:rsidRPr="00374CD5">
        <w:rPr>
          <w:rFonts w:ascii="Traditional Arabic" w:hAnsi="Traditional Arabic" w:cs="Simplified Arabic" w:hint="cs"/>
          <w:sz w:val="24"/>
          <w:szCs w:val="24"/>
          <w:rtl/>
          <w:lang w:bidi="ar-DZ"/>
        </w:rPr>
        <w:t>( عبد الكافي ، 2001 ، ص 9-10)</w:t>
      </w:r>
    </w:p>
    <w:p w:rsidR="00592DF8" w:rsidRPr="00003084" w:rsidRDefault="00592DF8" w:rsidP="00914E44">
      <w:pPr>
        <w:pStyle w:val="Paragraphedeliste"/>
        <w:tabs>
          <w:tab w:val="left" w:pos="1368"/>
        </w:tabs>
        <w:bidi/>
        <w:spacing w:line="240" w:lineRule="auto"/>
        <w:ind w:hanging="863"/>
        <w:rPr>
          <w:rFonts w:ascii="Traditional Arabic" w:hAnsi="Traditional Arabic" w:cs="Simplified Arabic"/>
          <w:b/>
          <w:bCs/>
          <w:sz w:val="28"/>
          <w:szCs w:val="28"/>
          <w:rtl/>
          <w:lang w:bidi="ar-DZ"/>
        </w:rPr>
      </w:pPr>
      <w:r w:rsidRPr="00003084">
        <w:rPr>
          <w:rFonts w:ascii="Traditional Arabic" w:hAnsi="Traditional Arabic" w:cs="Simplified Arabic" w:hint="cs"/>
          <w:b/>
          <w:bCs/>
          <w:sz w:val="28"/>
          <w:szCs w:val="28"/>
          <w:rtl/>
          <w:lang w:bidi="ar-DZ"/>
        </w:rPr>
        <w:t>7-روائز الذكاء العام:</w:t>
      </w:r>
    </w:p>
    <w:p w:rsidR="00747011" w:rsidRDefault="00743D95" w:rsidP="00914E44">
      <w:pPr>
        <w:tabs>
          <w:tab w:val="left" w:pos="566"/>
        </w:tabs>
        <w:bidi/>
        <w:spacing w:line="240" w:lineRule="auto"/>
        <w:rPr>
          <w:rFonts w:ascii="Traditional Arabic" w:hAnsi="Traditional Arabic" w:cs="Simplified Arabic"/>
          <w:sz w:val="28"/>
          <w:szCs w:val="28"/>
          <w:rtl/>
          <w:lang w:bidi="ar-DZ"/>
        </w:rPr>
      </w:pP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ab/>
      </w:r>
      <w:r w:rsidR="00592DF8" w:rsidRPr="00743D95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تستخدم روائز الذكاء العام في مواقف متنوعة، ويتحدد صدقها في ضوء محكات</w:t>
      </w:r>
      <w:r w:rsidR="0019788D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</w:t>
      </w: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592DF8" w:rsidRPr="00743D95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كثر شمولية ،كما </w:t>
      </w: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أنها تتميز بأنها تعطي درجة واحدة ، </w:t>
      </w:r>
      <w:r w:rsidR="00592DF8" w:rsidRPr="00743D95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ويرى ترمان وميرل</w:t>
      </w:r>
      <w:r w:rsidR="00592DF8" w:rsidRPr="00150D4D">
        <w:rPr>
          <w:rFonts w:asciiTheme="majorBidi" w:hAnsiTheme="majorBidi" w:cstheme="majorBidi"/>
          <w:sz w:val="24"/>
          <w:szCs w:val="24"/>
          <w:lang w:bidi="ar-DZ"/>
        </w:rPr>
        <w:t>Terman-Merrill</w:t>
      </w:r>
      <w:r w:rsidR="00747011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592DF8" w:rsidRPr="00743D95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ن الوصول </w:t>
      </w:r>
      <w:r w:rsidR="00747011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إ</w:t>
      </w:r>
      <w:r w:rsidR="00592DF8" w:rsidRPr="00743D95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لى هذا التقدير الشمولي للمستوى العقلي</w:t>
      </w:r>
      <w:r w:rsidR="00747011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يتطلب عددا كبيرا ومتنوعا من الأ</w:t>
      </w:r>
      <w:r w:rsidR="00592DF8" w:rsidRPr="00743D95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عمال على المفحوصين على </w:t>
      </w:r>
      <w:r w:rsidR="00747011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592DF8" w:rsidRPr="00743D95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ساس </w:t>
      </w:r>
      <w:r w:rsidR="00747011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592DF8" w:rsidRPr="00743D95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نها تمثل عينة ملائمة من </w:t>
      </w:r>
      <w:r w:rsidR="00747011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أساليب الأ</w:t>
      </w:r>
      <w:r w:rsidR="00592DF8" w:rsidRPr="00743D95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داء العقلي.</w:t>
      </w:r>
    </w:p>
    <w:p w:rsidR="00374CD5" w:rsidRDefault="00747011" w:rsidP="00914E44">
      <w:pPr>
        <w:tabs>
          <w:tab w:val="left" w:pos="566"/>
        </w:tabs>
        <w:bidi/>
        <w:spacing w:line="240" w:lineRule="auto"/>
        <w:rPr>
          <w:rFonts w:ascii="Traditional Arabic" w:hAnsi="Traditional Arabic" w:cs="Simplified Arabic"/>
          <w:sz w:val="28"/>
          <w:szCs w:val="28"/>
          <w:rtl/>
          <w:lang w:bidi="ar-DZ"/>
        </w:rPr>
      </w:pP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ab/>
      </w:r>
      <w:r w:rsidR="00592DF8" w:rsidRPr="00747011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تستخدم هذه الروائز في </w:t>
      </w: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أغلب الأ</w:t>
      </w:r>
      <w:r w:rsidR="00592DF8" w:rsidRPr="00747011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حوال في </w:t>
      </w: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592DF8" w:rsidRPr="00747011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غراض التصنيف سواء من الناحية التربوية </w:t>
      </w: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592DF8" w:rsidRPr="00747011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و المهنية </w:t>
      </w: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592DF8" w:rsidRPr="00747011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و العسكرية</w:t>
      </w: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، وفي الأ</w:t>
      </w:r>
      <w:r w:rsidR="00592DF8" w:rsidRPr="00747011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غراض الاكلينيكية خاصة في تحديد الضعف العقلي وتشخيصه.</w:t>
      </w:r>
      <w:r w:rsidR="0081282F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</w:t>
      </w:r>
    </w:p>
    <w:p w:rsidR="0081282F" w:rsidRPr="00374CD5" w:rsidRDefault="0081282F" w:rsidP="00914E44">
      <w:pPr>
        <w:tabs>
          <w:tab w:val="left" w:pos="566"/>
        </w:tabs>
        <w:bidi/>
        <w:spacing w:line="240" w:lineRule="auto"/>
        <w:jc w:val="right"/>
        <w:rPr>
          <w:rFonts w:ascii="Traditional Arabic" w:hAnsi="Traditional Arabic" w:cs="Simplified Arabic"/>
          <w:sz w:val="24"/>
          <w:szCs w:val="24"/>
          <w:rtl/>
          <w:lang w:bidi="ar-DZ"/>
        </w:rPr>
      </w:pPr>
      <w:r w:rsidRPr="00374CD5">
        <w:rPr>
          <w:rFonts w:ascii="Traditional Arabic" w:hAnsi="Traditional Arabic" w:cs="Simplified Arabic" w:hint="cs"/>
          <w:sz w:val="24"/>
          <w:szCs w:val="24"/>
          <w:rtl/>
          <w:lang w:bidi="ar-DZ"/>
        </w:rPr>
        <w:t>(حماد ، 2012 ، ص 41)</w:t>
      </w:r>
    </w:p>
    <w:p w:rsidR="00CE0004" w:rsidRDefault="0081282F" w:rsidP="00914E44">
      <w:pPr>
        <w:tabs>
          <w:tab w:val="left" w:pos="566"/>
        </w:tabs>
        <w:bidi/>
        <w:spacing w:line="240" w:lineRule="auto"/>
        <w:rPr>
          <w:rFonts w:ascii="Traditional Arabic" w:hAnsi="Traditional Arabic" w:cs="Simplified Arabic"/>
          <w:sz w:val="28"/>
          <w:szCs w:val="28"/>
          <w:rtl/>
          <w:lang w:bidi="ar-DZ"/>
        </w:rPr>
      </w:pP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ab/>
      </w:r>
      <w:r w:rsidR="00CE0004" w:rsidRPr="0081282F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تصنف روائز الذكاء العام </w:t>
      </w: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إ</w:t>
      </w:r>
      <w:r w:rsidR="00CE0004" w:rsidRPr="0081282F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لى صنفين هما:</w:t>
      </w:r>
    </w:p>
    <w:p w:rsidR="00CE0004" w:rsidRPr="00003084" w:rsidRDefault="00122F5C" w:rsidP="00914E44">
      <w:pPr>
        <w:tabs>
          <w:tab w:val="left" w:pos="1368"/>
        </w:tabs>
        <w:bidi/>
        <w:spacing w:line="240" w:lineRule="auto"/>
        <w:rPr>
          <w:rFonts w:ascii="Traditional Arabic" w:hAnsi="Traditional Arabic" w:cs="Simplified Arabic"/>
          <w:b/>
          <w:bCs/>
          <w:sz w:val="28"/>
          <w:szCs w:val="28"/>
          <w:rtl/>
          <w:lang w:bidi="ar-DZ"/>
        </w:rPr>
      </w:pPr>
      <w:r w:rsidRPr="00003084">
        <w:rPr>
          <w:rFonts w:ascii="Traditional Arabic" w:hAnsi="Traditional Arabic" w:cs="Simplified Arabic" w:hint="cs"/>
          <w:b/>
          <w:bCs/>
          <w:sz w:val="28"/>
          <w:szCs w:val="28"/>
          <w:rtl/>
          <w:lang w:bidi="ar-DZ"/>
        </w:rPr>
        <w:t>7-1-روائز الذكاء العام الفردية:</w:t>
      </w:r>
    </w:p>
    <w:p w:rsidR="009A7837" w:rsidRDefault="0081282F" w:rsidP="00914E44">
      <w:pPr>
        <w:tabs>
          <w:tab w:val="left" w:pos="707"/>
        </w:tabs>
        <w:bidi/>
        <w:spacing w:line="240" w:lineRule="auto"/>
        <w:rPr>
          <w:rFonts w:ascii="Traditional Arabic" w:hAnsi="Traditional Arabic" w:cs="Simplified Arabic"/>
          <w:b/>
          <w:bCs/>
          <w:sz w:val="28"/>
          <w:szCs w:val="28"/>
          <w:rtl/>
          <w:lang w:bidi="ar-DZ"/>
        </w:rPr>
      </w:pP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ab/>
        <w:t>تسمى هذه الروائز فردية لأ</w:t>
      </w:r>
      <w:r w:rsidR="00CE0004" w:rsidRPr="0081282F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نه يشترط </w:t>
      </w: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CE0004" w:rsidRPr="0081282F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ن يقوم </w:t>
      </w:r>
      <w:r w:rsidR="009A7837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CE0004" w:rsidRPr="0081282F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خصائي نفسي مدرب بتطبيقها على فرد واحد وفي وقت واحد.</w:t>
      </w:r>
    </w:p>
    <w:p w:rsidR="00347135" w:rsidRPr="00357A75" w:rsidRDefault="009A7837" w:rsidP="00357A75">
      <w:pPr>
        <w:tabs>
          <w:tab w:val="left" w:pos="707"/>
        </w:tabs>
        <w:bidi/>
        <w:spacing w:line="240" w:lineRule="auto"/>
        <w:rPr>
          <w:rFonts w:ascii="Traditional Arabic" w:hAnsi="Traditional Arabic" w:cs="Simplified Arabic"/>
          <w:sz w:val="28"/>
          <w:szCs w:val="28"/>
          <w:rtl/>
          <w:lang w:bidi="ar-DZ"/>
        </w:rPr>
      </w:pPr>
      <w:r>
        <w:rPr>
          <w:rFonts w:ascii="Traditional Arabic" w:hAnsi="Traditional Arabic" w:cs="Simplified Arabic" w:hint="cs"/>
          <w:b/>
          <w:bCs/>
          <w:sz w:val="28"/>
          <w:szCs w:val="28"/>
          <w:rtl/>
          <w:lang w:bidi="ar-DZ"/>
        </w:rPr>
        <w:tab/>
      </w:r>
      <w:r w:rsidR="00CE0004"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ومن </w:t>
      </w: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CE0004"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شهر تلك الروائز:مقياس ستانفورد-بنيه</w:t>
      </w:r>
      <w:r w:rsidR="0019788D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</w:t>
      </w:r>
      <w:r w:rsidR="00CE0004" w:rsidRPr="00150D4D">
        <w:rPr>
          <w:rFonts w:asciiTheme="majorBidi" w:hAnsiTheme="majorBidi" w:cstheme="majorBidi"/>
          <w:sz w:val="24"/>
          <w:szCs w:val="24"/>
          <w:lang w:bidi="ar-DZ"/>
        </w:rPr>
        <w:t>Stanford-Binet</w:t>
      </w: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ومقياس وكسلر بأ</w:t>
      </w:r>
      <w:r w:rsidR="00CE0004"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نواعه الثلاثة(</w:t>
      </w:r>
      <w:r w:rsidR="00CE0004" w:rsidRPr="00150D4D">
        <w:rPr>
          <w:rFonts w:asciiTheme="majorBidi" w:hAnsiTheme="majorBidi" w:cstheme="majorBidi"/>
          <w:sz w:val="24"/>
          <w:szCs w:val="24"/>
          <w:lang w:bidi="ar-DZ"/>
        </w:rPr>
        <w:t>wais-wpsc-wpsi</w:t>
      </w:r>
      <w:r w:rsidR="00CE0004"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)</w:t>
      </w:r>
      <w:r w:rsidR="002E633D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وبطارية كوفمان لتقييم الأ</w:t>
      </w:r>
      <w:r w:rsidR="00CE0004"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طفال</w:t>
      </w:r>
      <w:r w:rsidR="00332058" w:rsidRPr="00003084">
        <w:rPr>
          <w:rFonts w:ascii="Traditional Arabic" w:hAnsi="Traditional Arabic" w:cs="Simplified Arabic"/>
          <w:sz w:val="28"/>
          <w:szCs w:val="28"/>
          <w:lang w:bidi="ar-DZ"/>
        </w:rPr>
        <w:t xml:space="preserve">( </w:t>
      </w:r>
      <w:r w:rsidR="00332058" w:rsidRPr="00150D4D">
        <w:rPr>
          <w:rFonts w:asciiTheme="majorBidi" w:hAnsiTheme="majorBidi" w:cstheme="majorBidi"/>
          <w:sz w:val="24"/>
          <w:szCs w:val="24"/>
          <w:lang w:bidi="ar-DZ"/>
        </w:rPr>
        <w:t>k-ABC</w:t>
      </w:r>
      <w:r w:rsidR="00332058" w:rsidRPr="00003084">
        <w:rPr>
          <w:rFonts w:ascii="Traditional Arabic" w:hAnsi="Traditional Arabic" w:cs="Simplified Arabic"/>
          <w:sz w:val="28"/>
          <w:szCs w:val="28"/>
          <w:lang w:bidi="ar-DZ"/>
        </w:rPr>
        <w:t>)</w:t>
      </w:r>
      <w:r w:rsidR="002E633D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(</w:t>
      </w:r>
      <w:r w:rsidR="002E633D" w:rsidRPr="006463DF">
        <w:rPr>
          <w:rFonts w:ascii="Traditional Arabic" w:hAnsi="Traditional Arabic" w:cs="Simplified Arabic" w:hint="cs"/>
          <w:sz w:val="24"/>
          <w:szCs w:val="24"/>
          <w:rtl/>
          <w:lang w:bidi="ar-DZ"/>
        </w:rPr>
        <w:t>1983</w:t>
      </w:r>
      <w:r w:rsidR="002E633D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)</w:t>
      </w:r>
      <w:r w:rsidR="00332058"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.</w:t>
      </w:r>
      <w:r w:rsidR="002E633D" w:rsidRPr="006463DF">
        <w:rPr>
          <w:rFonts w:ascii="Traditional Arabic" w:hAnsi="Traditional Arabic" w:cs="Simplified Arabic" w:hint="cs"/>
          <w:sz w:val="24"/>
          <w:szCs w:val="24"/>
          <w:rtl/>
          <w:lang w:bidi="ar-DZ"/>
        </w:rPr>
        <w:t xml:space="preserve"> ( علام ، 2002 ، ص 369)</w:t>
      </w:r>
    </w:p>
    <w:p w:rsidR="00670ADA" w:rsidRDefault="00670ADA" w:rsidP="00670ADA">
      <w:pPr>
        <w:tabs>
          <w:tab w:val="left" w:pos="707"/>
        </w:tabs>
        <w:bidi/>
        <w:spacing w:line="240" w:lineRule="auto"/>
        <w:jc w:val="right"/>
        <w:rPr>
          <w:rFonts w:ascii="Traditional Arabic" w:hAnsi="Traditional Arabic" w:cs="Simplified Arabic"/>
          <w:b/>
          <w:bCs/>
          <w:sz w:val="24"/>
          <w:szCs w:val="24"/>
          <w:rtl/>
          <w:lang w:bidi="ar-DZ"/>
        </w:rPr>
      </w:pPr>
    </w:p>
    <w:p w:rsidR="00357A75" w:rsidRPr="006463DF" w:rsidRDefault="00357A75" w:rsidP="00357A75">
      <w:pPr>
        <w:tabs>
          <w:tab w:val="left" w:pos="707"/>
        </w:tabs>
        <w:bidi/>
        <w:spacing w:line="240" w:lineRule="auto"/>
        <w:jc w:val="right"/>
        <w:rPr>
          <w:rFonts w:ascii="Traditional Arabic" w:hAnsi="Traditional Arabic" w:cs="Simplified Arabic"/>
          <w:b/>
          <w:bCs/>
          <w:sz w:val="24"/>
          <w:szCs w:val="24"/>
          <w:rtl/>
          <w:lang w:bidi="ar-DZ"/>
        </w:rPr>
      </w:pPr>
    </w:p>
    <w:p w:rsidR="00332058" w:rsidRPr="004711AF" w:rsidRDefault="00332058" w:rsidP="00914E44">
      <w:pPr>
        <w:tabs>
          <w:tab w:val="left" w:pos="1368"/>
        </w:tabs>
        <w:bidi/>
        <w:spacing w:line="240" w:lineRule="auto"/>
        <w:rPr>
          <w:rFonts w:ascii="Traditional Arabic" w:hAnsi="Traditional Arabic" w:cs="Simplified Arabic"/>
          <w:b/>
          <w:bCs/>
          <w:sz w:val="28"/>
          <w:szCs w:val="28"/>
          <w:rtl/>
          <w:lang w:bidi="ar-DZ"/>
        </w:rPr>
      </w:pPr>
      <w:r w:rsidRPr="004711AF">
        <w:rPr>
          <w:rFonts w:ascii="Traditional Arabic" w:hAnsi="Traditional Arabic" w:cs="Simplified Arabic" w:hint="cs"/>
          <w:b/>
          <w:bCs/>
          <w:sz w:val="28"/>
          <w:szCs w:val="28"/>
          <w:rtl/>
          <w:lang w:bidi="ar-DZ"/>
        </w:rPr>
        <w:lastRenderedPageBreak/>
        <w:t>7-2- روائز الذكاء العام الجم</w:t>
      </w:r>
      <w:r w:rsidR="004711AF">
        <w:rPr>
          <w:rFonts w:ascii="Traditional Arabic" w:hAnsi="Traditional Arabic" w:cs="Simplified Arabic" w:hint="cs"/>
          <w:b/>
          <w:bCs/>
          <w:sz w:val="28"/>
          <w:szCs w:val="28"/>
          <w:rtl/>
          <w:lang w:bidi="ar-DZ"/>
        </w:rPr>
        <w:t>ا</w:t>
      </w:r>
      <w:r w:rsidRPr="004711AF">
        <w:rPr>
          <w:rFonts w:ascii="Traditional Arabic" w:hAnsi="Traditional Arabic" w:cs="Simplified Arabic" w:hint="cs"/>
          <w:b/>
          <w:bCs/>
          <w:sz w:val="28"/>
          <w:szCs w:val="28"/>
          <w:rtl/>
          <w:lang w:bidi="ar-DZ"/>
        </w:rPr>
        <w:t>عية:</w:t>
      </w:r>
    </w:p>
    <w:p w:rsidR="006463DF" w:rsidRDefault="004711AF" w:rsidP="00914E44">
      <w:pPr>
        <w:tabs>
          <w:tab w:val="left" w:pos="707"/>
        </w:tabs>
        <w:bidi/>
        <w:spacing w:line="240" w:lineRule="auto"/>
        <w:rPr>
          <w:rFonts w:ascii="Traditional Arabic" w:hAnsi="Traditional Arabic" w:cs="Simplified Arabic"/>
          <w:sz w:val="28"/>
          <w:szCs w:val="28"/>
          <w:rtl/>
          <w:lang w:bidi="ar-DZ"/>
        </w:rPr>
      </w:pP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ab/>
      </w:r>
      <w:r w:rsidR="00347135" w:rsidRPr="004711AF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هي الروائز التي تطبق من قبل </w:t>
      </w: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أخصائي على عدد كبير من الأ</w:t>
      </w:r>
      <w:r w:rsidR="00347135" w:rsidRPr="004711AF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فراد في وقت واحد.</w:t>
      </w: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</w:t>
      </w:r>
    </w:p>
    <w:p w:rsidR="004711AF" w:rsidRPr="006463DF" w:rsidRDefault="004711AF" w:rsidP="00914E44">
      <w:pPr>
        <w:tabs>
          <w:tab w:val="left" w:pos="707"/>
        </w:tabs>
        <w:bidi/>
        <w:spacing w:line="240" w:lineRule="auto"/>
        <w:jc w:val="right"/>
        <w:rPr>
          <w:rFonts w:ascii="Traditional Arabic" w:hAnsi="Traditional Arabic" w:cs="Simplified Arabic"/>
          <w:sz w:val="24"/>
          <w:szCs w:val="24"/>
          <w:rtl/>
          <w:lang w:bidi="ar-DZ"/>
        </w:rPr>
      </w:pPr>
      <w:r w:rsidRPr="006463DF">
        <w:rPr>
          <w:rFonts w:ascii="Traditional Arabic" w:hAnsi="Traditional Arabic" w:cs="Simplified Arabic" w:hint="cs"/>
          <w:sz w:val="24"/>
          <w:szCs w:val="24"/>
          <w:rtl/>
          <w:lang w:bidi="ar-DZ"/>
        </w:rPr>
        <w:t>(علام ، 2002 ، ص 369)</w:t>
      </w:r>
    </w:p>
    <w:p w:rsidR="004E28F2" w:rsidRDefault="004711AF" w:rsidP="00914E44">
      <w:pPr>
        <w:tabs>
          <w:tab w:val="left" w:pos="707"/>
        </w:tabs>
        <w:bidi/>
        <w:spacing w:line="240" w:lineRule="auto"/>
        <w:rPr>
          <w:rFonts w:ascii="Traditional Arabic" w:hAnsi="Traditional Arabic" w:cs="Simplified Arabic"/>
          <w:sz w:val="28"/>
          <w:szCs w:val="28"/>
          <w:rtl/>
          <w:lang w:bidi="ar-DZ"/>
        </w:rPr>
      </w:pP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ab/>
      </w:r>
      <w:r w:rsidR="00347135" w:rsidRPr="004711AF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وقد ظهرت هذه الروائز في </w:t>
      </w: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347135" w:rsidRPr="004711AF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مريكا عام</w:t>
      </w: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(</w:t>
      </w:r>
      <w:r w:rsidRPr="006463DF">
        <w:rPr>
          <w:rFonts w:ascii="Traditional Arabic" w:hAnsi="Traditional Arabic" w:cs="Simplified Arabic" w:hint="cs"/>
          <w:sz w:val="24"/>
          <w:szCs w:val="24"/>
          <w:rtl/>
          <w:lang w:bidi="ar-DZ"/>
        </w:rPr>
        <w:t>1917</w:t>
      </w: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>) أثناء الحرب العالمية الأ</w:t>
      </w:r>
      <w:r w:rsidR="00347135" w:rsidRPr="004711AF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ولى ،وذلك لتوفير روائز تتغلب على عيوب الروائز الفردية التي كانت تتطلب وقتا كبيرا لتطبيقها على المفحوص ،وبالتالي لم تكن مناسبة للاستخدام مع </w:t>
      </w:r>
      <w:r w:rsidR="00A94A1E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347135" w:rsidRPr="004711AF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عداد ك</w:t>
      </w:r>
      <w:r w:rsidR="00A94A1E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بيرة من المجندين الجدد للجيش الأ</w:t>
      </w:r>
      <w:r w:rsidR="00347135" w:rsidRPr="004711AF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مريكي ،ولسد ه</w:t>
      </w:r>
      <w:r w:rsidR="00A94A1E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ذ</w:t>
      </w:r>
      <w:r w:rsidR="00347135" w:rsidRPr="004711AF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ه الحا</w:t>
      </w:r>
      <w:r w:rsidR="00A94A1E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جة قام عدد من العلماء الأ</w:t>
      </w:r>
      <w:r w:rsidR="00347135" w:rsidRPr="004711AF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مريكيين ومنهم: بركس ووايتس</w:t>
      </w:r>
      <w:r w:rsidR="00150D4D">
        <w:rPr>
          <w:rFonts w:asciiTheme="majorBidi" w:hAnsiTheme="majorBidi" w:cstheme="majorBidi"/>
          <w:sz w:val="24"/>
          <w:szCs w:val="24"/>
          <w:lang w:bidi="ar-DZ"/>
        </w:rPr>
        <w:t>P</w:t>
      </w:r>
      <w:r w:rsidR="00347135" w:rsidRPr="00150D4D">
        <w:rPr>
          <w:rFonts w:asciiTheme="majorBidi" w:hAnsiTheme="majorBidi" w:cstheme="majorBidi"/>
          <w:sz w:val="24"/>
          <w:szCs w:val="24"/>
          <w:lang w:bidi="ar-DZ"/>
        </w:rPr>
        <w:t>ercis-White</w:t>
      </w:r>
      <w:r w:rsidR="00347135" w:rsidRPr="004711AF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بمحاولة تصميم روائز جم</w:t>
      </w:r>
      <w:r w:rsidR="00A94A1E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ا</w:t>
      </w:r>
      <w:r w:rsidR="00347135" w:rsidRPr="004711AF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عية يمكن استخدامها بسهولة، وقد نتج عن هذه المحاولة رائزين جمعيين هما رائز </w:t>
      </w:r>
      <w:r w:rsidR="004E28F2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347135" w:rsidRPr="004711AF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لفا </w:t>
      </w:r>
      <w:r w:rsidR="00347135" w:rsidRPr="00150D4D">
        <w:rPr>
          <w:rFonts w:asciiTheme="majorBidi" w:hAnsiTheme="majorBidi" w:cstheme="majorBidi"/>
          <w:sz w:val="24"/>
          <w:szCs w:val="24"/>
          <w:lang w:bidi="ar-DZ"/>
        </w:rPr>
        <w:t>alpha</w:t>
      </w:r>
      <w:r w:rsidR="004E28F2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- </w:t>
      </w:r>
      <w:r w:rsidR="00347135" w:rsidRPr="004711AF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ورائز بيتا </w:t>
      </w:r>
      <w:r w:rsidR="00347135" w:rsidRPr="00150D4D">
        <w:rPr>
          <w:rFonts w:asciiTheme="majorBidi" w:hAnsiTheme="majorBidi" w:cstheme="majorBidi"/>
          <w:sz w:val="24"/>
          <w:szCs w:val="24"/>
          <w:lang w:bidi="ar-DZ"/>
        </w:rPr>
        <w:t>bita</w:t>
      </w:r>
      <w:r w:rsidR="00347135" w:rsidRPr="004711AF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في بريطانيا.</w:t>
      </w:r>
    </w:p>
    <w:p w:rsidR="00D42299" w:rsidRDefault="004E28F2" w:rsidP="00357A75">
      <w:pPr>
        <w:tabs>
          <w:tab w:val="left" w:pos="707"/>
        </w:tabs>
        <w:bidi/>
        <w:spacing w:line="240" w:lineRule="auto"/>
        <w:rPr>
          <w:rFonts w:ascii="Traditional Arabic" w:hAnsi="Traditional Arabic" w:cs="Simplified Arabic"/>
          <w:sz w:val="28"/>
          <w:szCs w:val="28"/>
          <w:rtl/>
          <w:lang w:bidi="ar-DZ"/>
        </w:rPr>
      </w:pP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ab/>
      </w:r>
      <w:r w:rsidR="00510DC8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حيث </w:t>
      </w:r>
      <w:r w:rsidR="006247E1" w:rsidRPr="004E28F2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قام العالم الانجليزي رافن </w:t>
      </w:r>
      <w:r w:rsidR="00150D4D" w:rsidRPr="00150D4D">
        <w:rPr>
          <w:rFonts w:asciiTheme="majorBidi" w:hAnsiTheme="majorBidi" w:cstheme="majorBidi"/>
          <w:sz w:val="24"/>
          <w:szCs w:val="24"/>
          <w:lang w:bidi="ar-DZ"/>
        </w:rPr>
        <w:t>R</w:t>
      </w:r>
      <w:r w:rsidR="006247E1" w:rsidRPr="00150D4D">
        <w:rPr>
          <w:rFonts w:asciiTheme="majorBidi" w:hAnsiTheme="majorBidi" w:cstheme="majorBidi"/>
          <w:sz w:val="24"/>
          <w:szCs w:val="24"/>
          <w:lang w:bidi="ar-DZ"/>
        </w:rPr>
        <w:t>aven</w:t>
      </w:r>
      <w:r w:rsidR="006247E1" w:rsidRPr="004E28F2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بوضع رائز المصفوفات المتتابعة عام</w:t>
      </w:r>
      <w:r w:rsidR="00195159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(</w:t>
      </w:r>
      <w:r w:rsidR="00195159" w:rsidRPr="004E28F2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1938</w:t>
      </w:r>
      <w:r w:rsidR="00195159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)</w:t>
      </w:r>
      <w:r w:rsidR="006247E1" w:rsidRPr="004E28F2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، والذي يعتبر من </w:t>
      </w:r>
      <w:r w:rsidR="00195159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أشهر الروائز الأ</w:t>
      </w:r>
      <w:r w:rsidR="006247E1" w:rsidRPr="004E28F2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دائية الجم</w:t>
      </w:r>
      <w:r w:rsidR="00195159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ا</w:t>
      </w:r>
      <w:r w:rsidR="006247E1" w:rsidRPr="004E28F2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عية و</w:t>
      </w:r>
      <w:r w:rsidR="00195159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6247E1" w:rsidRPr="004E28F2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كثرها استخداما.</w:t>
      </w:r>
      <w:r w:rsidR="00195159" w:rsidRPr="006463DF">
        <w:rPr>
          <w:rFonts w:ascii="Traditional Arabic" w:hAnsi="Traditional Arabic" w:cs="Simplified Arabic" w:hint="cs"/>
          <w:sz w:val="24"/>
          <w:szCs w:val="24"/>
          <w:rtl/>
          <w:lang w:bidi="ar-DZ"/>
        </w:rPr>
        <w:t>(علام ، 2002، ص 389)</w:t>
      </w:r>
      <w:r w:rsidR="00357A75">
        <w:rPr>
          <w:rFonts w:ascii="Traditional Arabic" w:hAnsi="Traditional Arabic" w:cs="Simplified Arabic" w:hint="cs"/>
          <w:sz w:val="24"/>
          <w:szCs w:val="24"/>
          <w:rtl/>
          <w:lang w:bidi="ar-DZ"/>
        </w:rPr>
        <w:t>.</w:t>
      </w:r>
    </w:p>
    <w:p w:rsidR="006247E1" w:rsidRPr="00D42299" w:rsidRDefault="00D42299" w:rsidP="00914E44">
      <w:pPr>
        <w:tabs>
          <w:tab w:val="left" w:pos="707"/>
        </w:tabs>
        <w:bidi/>
        <w:spacing w:line="240" w:lineRule="auto"/>
        <w:rPr>
          <w:rFonts w:ascii="Traditional Arabic" w:hAnsi="Traditional Arabic" w:cs="Simplified Arabic"/>
          <w:sz w:val="28"/>
          <w:szCs w:val="28"/>
          <w:lang w:bidi="ar-DZ"/>
        </w:rPr>
      </w:pP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ab/>
      </w:r>
      <w:r w:rsidR="006247E1" w:rsidRPr="00D42299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ويميز طاشكندي و</w:t>
      </w:r>
      <w:r w:rsidR="00833B17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آ</w:t>
      </w:r>
      <w:r w:rsidR="006247E1" w:rsidRPr="00D42299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خرون </w:t>
      </w:r>
      <w:r w:rsidR="00833B17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(</w:t>
      </w:r>
      <w:r w:rsidR="00833B17" w:rsidRPr="006463DF">
        <w:rPr>
          <w:rFonts w:ascii="Traditional Arabic" w:hAnsi="Traditional Arabic" w:cs="Simplified Arabic" w:hint="cs"/>
          <w:sz w:val="24"/>
          <w:szCs w:val="24"/>
          <w:rtl/>
          <w:lang w:bidi="ar-DZ"/>
        </w:rPr>
        <w:t>1989</w:t>
      </w:r>
      <w:r w:rsidR="00833B17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) </w:t>
      </w:r>
      <w:r w:rsidR="006247E1" w:rsidRPr="00D42299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بين نوعين من الروائز الجماعية هما:</w:t>
      </w:r>
    </w:p>
    <w:p w:rsidR="006247E1" w:rsidRPr="00003084" w:rsidRDefault="006247E1" w:rsidP="00914E44">
      <w:pPr>
        <w:pStyle w:val="Paragraphedeliste"/>
        <w:numPr>
          <w:ilvl w:val="0"/>
          <w:numId w:val="32"/>
        </w:numPr>
        <w:tabs>
          <w:tab w:val="left" w:pos="1368"/>
        </w:tabs>
        <w:bidi/>
        <w:spacing w:line="240" w:lineRule="auto"/>
        <w:ind w:left="991" w:hanging="284"/>
        <w:rPr>
          <w:rFonts w:ascii="Traditional Arabic" w:hAnsi="Traditional Arabic" w:cs="Simplified Arabic"/>
          <w:sz w:val="28"/>
          <w:szCs w:val="28"/>
          <w:lang w:bidi="ar-DZ"/>
        </w:rPr>
      </w:pPr>
      <w:r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الروائز الجماعية اللفظية: ويحتاج هذا النوع </w:t>
      </w:r>
      <w:r w:rsidR="00833B17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إ</w:t>
      </w:r>
      <w:r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لى مستوى معين من التعليم.</w:t>
      </w:r>
    </w:p>
    <w:p w:rsidR="00970ED3" w:rsidRPr="00003084" w:rsidRDefault="006247E1" w:rsidP="00914E44">
      <w:pPr>
        <w:pStyle w:val="Paragraphedeliste"/>
        <w:numPr>
          <w:ilvl w:val="0"/>
          <w:numId w:val="32"/>
        </w:numPr>
        <w:tabs>
          <w:tab w:val="left" w:pos="1368"/>
        </w:tabs>
        <w:bidi/>
        <w:spacing w:line="240" w:lineRule="auto"/>
        <w:ind w:left="991" w:hanging="284"/>
        <w:rPr>
          <w:rFonts w:ascii="Traditional Arabic" w:hAnsi="Traditional Arabic" w:cs="Simplified Arabic"/>
          <w:sz w:val="28"/>
          <w:szCs w:val="28"/>
          <w:rtl/>
          <w:lang w:bidi="ar-DZ"/>
        </w:rPr>
      </w:pPr>
      <w:r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الروائز الجماعية غير اللفظية: ويعرفها عطا الله و</w:t>
      </w:r>
      <w:r w:rsidR="00833B17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آ</w:t>
      </w:r>
      <w:r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خرون </w:t>
      </w:r>
      <w:r w:rsidR="00833B17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(</w:t>
      </w:r>
      <w:r w:rsidR="00833B17" w:rsidRPr="006463DF">
        <w:rPr>
          <w:rFonts w:ascii="Traditional Arabic" w:hAnsi="Traditional Arabic" w:cs="Simplified Arabic" w:hint="cs"/>
          <w:sz w:val="24"/>
          <w:szCs w:val="24"/>
          <w:rtl/>
          <w:lang w:bidi="ar-DZ"/>
        </w:rPr>
        <w:t>2005</w:t>
      </w:r>
      <w:r w:rsidR="00833B17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) روائز الذكاء غير اللفظية بأنها</w:t>
      </w:r>
      <w:r w:rsidR="00546650"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روائز تحتوي على فقرات تقيس قد</w:t>
      </w:r>
      <w:r w:rsidR="005D1F1C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رة المفحوصين على القيام بعمليتي :</w:t>
      </w:r>
      <w:r w:rsidR="00546650"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التفكير و</w:t>
      </w:r>
      <w:r w:rsidR="005D1F1C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إ</w:t>
      </w:r>
      <w:r w:rsidR="00546650"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دراك العلاقات بطريقة سببية منطقية،وبدون استخدام اللغة اللفظية في موقف ال</w:t>
      </w:r>
      <w:r w:rsidR="00730B4D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رائز</w:t>
      </w:r>
      <w:r w:rsidR="00546650"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.</w:t>
      </w:r>
    </w:p>
    <w:p w:rsidR="00546650" w:rsidRPr="004B07DE" w:rsidRDefault="004B07DE" w:rsidP="00357A75">
      <w:pPr>
        <w:tabs>
          <w:tab w:val="left" w:pos="707"/>
        </w:tabs>
        <w:bidi/>
        <w:spacing w:line="240" w:lineRule="auto"/>
        <w:rPr>
          <w:rFonts w:ascii="Traditional Arabic" w:hAnsi="Traditional Arabic" w:cs="Simplified Arabic"/>
          <w:sz w:val="28"/>
          <w:szCs w:val="28"/>
          <w:rtl/>
          <w:lang w:bidi="ar-DZ"/>
        </w:rPr>
      </w:pP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ab/>
        <w:t>ويمكن استخدامه لقياس ذكاء الأميين والا</w:t>
      </w:r>
      <w:r w:rsidR="00546650" w:rsidRPr="004B07DE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جانب والصم </w:t>
      </w: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والبكم وصغار الأ</w:t>
      </w:r>
      <w:r w:rsidR="00546650" w:rsidRPr="004B07DE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طفال،وضعاف العقول،وممن لديهم عيوب في النطق.</w:t>
      </w:r>
      <w:r w:rsidRPr="006463DF">
        <w:rPr>
          <w:rFonts w:ascii="Traditional Arabic" w:hAnsi="Traditional Arabic" w:cs="Simplified Arabic" w:hint="cs"/>
          <w:sz w:val="24"/>
          <w:szCs w:val="24"/>
          <w:rtl/>
          <w:lang w:bidi="ar-DZ"/>
        </w:rPr>
        <w:t>( حماد ، 2012 ، ص 42)</w:t>
      </w:r>
      <w:r w:rsidR="00357A75">
        <w:rPr>
          <w:rFonts w:ascii="Traditional Arabic" w:hAnsi="Traditional Arabic" w:cs="Simplified Arabic" w:hint="cs"/>
          <w:sz w:val="24"/>
          <w:szCs w:val="24"/>
          <w:rtl/>
          <w:lang w:bidi="ar-DZ"/>
        </w:rPr>
        <w:t>.</w:t>
      </w:r>
    </w:p>
    <w:p w:rsidR="00546650" w:rsidRPr="00003084" w:rsidRDefault="00546650" w:rsidP="00914E44">
      <w:pPr>
        <w:bidi/>
        <w:spacing w:line="240" w:lineRule="auto"/>
        <w:rPr>
          <w:rFonts w:ascii="Traditional Arabic" w:hAnsi="Traditional Arabic" w:cs="Simplified Arabic"/>
          <w:b/>
          <w:bCs/>
          <w:sz w:val="28"/>
          <w:szCs w:val="28"/>
          <w:rtl/>
          <w:lang w:bidi="ar-DZ"/>
        </w:rPr>
      </w:pPr>
      <w:r w:rsidRPr="00003084">
        <w:rPr>
          <w:rFonts w:ascii="Traditional Arabic" w:hAnsi="Traditional Arabic" w:cs="Simplified Arabic" w:hint="cs"/>
          <w:b/>
          <w:bCs/>
          <w:sz w:val="28"/>
          <w:szCs w:val="28"/>
          <w:rtl/>
          <w:lang w:bidi="ar-DZ"/>
        </w:rPr>
        <w:t>8-رائز المصفوفات المتتابعة الملون:</w:t>
      </w:r>
    </w:p>
    <w:p w:rsidR="003F5CAC" w:rsidRDefault="0095154F" w:rsidP="00914E44">
      <w:pPr>
        <w:bidi/>
        <w:spacing w:line="240" w:lineRule="auto"/>
        <w:ind w:firstLine="709"/>
        <w:rPr>
          <w:rFonts w:ascii="Traditional Arabic" w:hAnsi="Traditional Arabic" w:cs="Simplified Arabic"/>
          <w:sz w:val="28"/>
          <w:szCs w:val="28"/>
          <w:rtl/>
          <w:lang w:bidi="ar-DZ"/>
        </w:rPr>
      </w:pPr>
      <w:r w:rsidRPr="004B07DE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لقد ظهر هذا الرائز في </w:t>
      </w:r>
      <w:r w:rsidR="00BC75AB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إ</w:t>
      </w:r>
      <w:r w:rsidRPr="004B07DE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طار نظرية العاملين لسبيرمان، حيث كان سبيرمان </w:t>
      </w:r>
      <w:r w:rsidR="00BC75AB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آ</w:t>
      </w:r>
      <w:r w:rsidRPr="004B07DE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نذاك الموجه الرئيسي لحركة القياس العقلي في بريطانيا حوالي نصف القرن، وكان </w:t>
      </w:r>
      <w:r w:rsidR="00100E22" w:rsidRPr="004B07DE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ينشد الوصول </w:t>
      </w:r>
      <w:r w:rsidR="003F5CAC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إ</w:t>
      </w:r>
      <w:r w:rsidR="00100E22" w:rsidRPr="004B07DE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لى </w:t>
      </w:r>
      <w:r w:rsidR="003F5CAC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مقاييس نقية ترتبط بالأ</w:t>
      </w:r>
      <w:r w:rsidR="00100E22" w:rsidRPr="004B07DE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داء العقلي، وكان سبيرمان يرى </w:t>
      </w:r>
      <w:r w:rsidR="003F5CAC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100E22" w:rsidRPr="004B07DE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ن </w:t>
      </w:r>
      <w:r w:rsidR="003F5CAC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100E22" w:rsidRPr="004B07DE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فضل مقاييس القدرة العقلية </w:t>
      </w:r>
      <w:r w:rsidR="003F5CAC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100E22" w:rsidRPr="004B07DE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و العامل العام هي الروائز التي تتناول ما يسميه</w:t>
      </w:r>
      <w:r w:rsidR="003F5CAC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(</w:t>
      </w:r>
      <w:r w:rsidR="00100E22" w:rsidRPr="004B07DE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الاستدلال المجرد</w:t>
      </w:r>
      <w:r w:rsidR="003F5CAC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)</w:t>
      </w:r>
      <w:r w:rsidR="00100E22" w:rsidRPr="004B07DE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.</w:t>
      </w:r>
    </w:p>
    <w:p w:rsidR="007253B3" w:rsidRDefault="00100E22" w:rsidP="00357A75">
      <w:pPr>
        <w:bidi/>
        <w:spacing w:line="240" w:lineRule="auto"/>
        <w:ind w:firstLine="709"/>
        <w:rPr>
          <w:rFonts w:ascii="Traditional Arabic" w:hAnsi="Traditional Arabic" w:cs="Simplified Arabic"/>
          <w:sz w:val="28"/>
          <w:szCs w:val="28"/>
          <w:rtl/>
          <w:lang w:bidi="ar-DZ"/>
        </w:rPr>
      </w:pPr>
      <w:r w:rsidRPr="003F5CAC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وفي هذا الصدد يرى رافن </w:t>
      </w:r>
      <w:r w:rsidR="00CD4F7A" w:rsidRPr="00150D4D">
        <w:rPr>
          <w:rFonts w:asciiTheme="majorBidi" w:hAnsiTheme="majorBidi" w:cstheme="majorBidi"/>
          <w:sz w:val="24"/>
          <w:szCs w:val="24"/>
          <w:lang w:bidi="ar-DZ"/>
        </w:rPr>
        <w:t>R</w:t>
      </w:r>
      <w:r w:rsidRPr="00150D4D">
        <w:rPr>
          <w:rFonts w:asciiTheme="majorBidi" w:hAnsiTheme="majorBidi" w:cstheme="majorBidi"/>
          <w:sz w:val="24"/>
          <w:szCs w:val="24"/>
          <w:lang w:bidi="ar-DZ"/>
        </w:rPr>
        <w:t>aven</w:t>
      </w:r>
      <w:r w:rsidR="009D1556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</w:t>
      </w:r>
      <w:r w:rsidR="008B334C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Pr="003F5CAC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ن النمو العقلي في الفترة ما بين </w:t>
      </w:r>
      <w:r w:rsidR="008B334C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(</w:t>
      </w:r>
      <w:r w:rsidRPr="003F5CAC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8-</w:t>
      </w:r>
      <w:r w:rsidR="008B334C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11)</w:t>
      </w:r>
      <w:r w:rsidRPr="003F5CAC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سنة يكاد يكون شبه كامل في عمليات الاستدلال .وهي ضمن العمليات العقلية العليا </w:t>
      </w:r>
      <w:r w:rsidR="0056107C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( </w:t>
      </w:r>
      <w:r w:rsidRPr="003F5CAC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كالحكم</w:t>
      </w:r>
      <w:r w:rsidR="0056107C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-</w:t>
      </w:r>
      <w:r w:rsidRPr="003F5CAC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التعميم </w:t>
      </w:r>
      <w:r w:rsidR="0056107C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- </w:t>
      </w:r>
      <w:r w:rsidRPr="003F5CAC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التجزئة </w:t>
      </w:r>
      <w:r w:rsidR="0056107C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- </w:t>
      </w:r>
      <w:r w:rsidRPr="003F5CAC">
        <w:rPr>
          <w:rFonts w:ascii="Traditional Arabic" w:hAnsi="Traditional Arabic" w:cs="Simplified Arabic" w:hint="cs"/>
          <w:sz w:val="28"/>
          <w:szCs w:val="28"/>
          <w:rtl/>
          <w:lang w:bidi="ar-DZ"/>
        </w:rPr>
        <w:lastRenderedPageBreak/>
        <w:t>التفكير المجرد</w:t>
      </w:r>
      <w:r w:rsidR="0056107C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)</w:t>
      </w:r>
      <w:r w:rsidRPr="003F5CAC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، وهي العملية العقلية التي يتم بها اكتشاف العلاقة بين قضية و</w:t>
      </w:r>
      <w:r w:rsidR="0056107C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Pr="003F5CAC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خرى </w:t>
      </w:r>
      <w:r w:rsidR="0056107C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Pr="003F5CAC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و بين قضايا متعددة </w:t>
      </w:r>
      <w:r w:rsidR="0056107C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، أ</w:t>
      </w:r>
      <w:r w:rsidRPr="003F5CAC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و بين جزيئات وعموميات.</w:t>
      </w:r>
      <w:r w:rsidR="00357A75" w:rsidRPr="00B25FA4">
        <w:rPr>
          <w:rFonts w:ascii="Traditional Arabic" w:hAnsi="Traditional Arabic" w:cs="Simplified Arabic" w:hint="cs"/>
          <w:sz w:val="24"/>
          <w:szCs w:val="24"/>
          <w:rtl/>
          <w:lang w:bidi="ar-DZ"/>
        </w:rPr>
        <w:t xml:space="preserve"> </w:t>
      </w:r>
      <w:r w:rsidR="0056107C" w:rsidRPr="00B25FA4">
        <w:rPr>
          <w:rFonts w:ascii="Traditional Arabic" w:hAnsi="Traditional Arabic" w:cs="Simplified Arabic" w:hint="cs"/>
          <w:sz w:val="24"/>
          <w:szCs w:val="24"/>
          <w:rtl/>
          <w:lang w:bidi="ar-DZ"/>
        </w:rPr>
        <w:t>( حماد ، 2012 ، ص 45)</w:t>
      </w:r>
      <w:r w:rsidR="00357A75">
        <w:rPr>
          <w:rFonts w:ascii="Traditional Arabic" w:hAnsi="Traditional Arabic" w:cs="Simplified Arabic" w:hint="cs"/>
          <w:sz w:val="24"/>
          <w:szCs w:val="24"/>
          <w:rtl/>
          <w:lang w:bidi="ar-DZ"/>
        </w:rPr>
        <w:t>.</w:t>
      </w:r>
    </w:p>
    <w:p w:rsidR="00100E22" w:rsidRPr="007253B3" w:rsidRDefault="007253B3" w:rsidP="00914E44">
      <w:pPr>
        <w:bidi/>
        <w:spacing w:line="240" w:lineRule="auto"/>
        <w:ind w:firstLine="709"/>
        <w:rPr>
          <w:rFonts w:ascii="Traditional Arabic" w:hAnsi="Traditional Arabic" w:cs="Simplified Arabic"/>
          <w:sz w:val="28"/>
          <w:szCs w:val="28"/>
          <w:lang w:bidi="ar-DZ"/>
        </w:rPr>
      </w:pP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حيث أ</w:t>
      </w:r>
      <w:r w:rsidR="00100E22" w:rsidRPr="007253B3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شار رافن واخرون </w:t>
      </w:r>
      <w:r w:rsidR="00C77160" w:rsidRPr="00150D4D">
        <w:rPr>
          <w:rFonts w:asciiTheme="majorBidi" w:hAnsiTheme="majorBidi" w:cstheme="majorBidi"/>
          <w:sz w:val="24"/>
          <w:szCs w:val="24"/>
          <w:lang w:bidi="ar-DZ"/>
        </w:rPr>
        <w:t>Raven et all</w:t>
      </w:r>
      <w:r w:rsidR="00B25FA4">
        <w:rPr>
          <w:rFonts w:asciiTheme="majorBidi" w:hAnsiTheme="majorBidi" w:cstheme="majorBidi" w:hint="cs"/>
          <w:sz w:val="24"/>
          <w:szCs w:val="24"/>
          <w:rtl/>
          <w:lang w:bidi="ar-DZ"/>
        </w:rPr>
        <w:t xml:space="preserve"> </w:t>
      </w:r>
      <w:r w:rsidR="00C77160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(</w:t>
      </w:r>
      <w:r w:rsidR="00C77160" w:rsidRPr="00B25FA4">
        <w:rPr>
          <w:rFonts w:ascii="Traditional Arabic" w:hAnsi="Traditional Arabic" w:cs="Simplified Arabic" w:hint="cs"/>
          <w:sz w:val="24"/>
          <w:szCs w:val="24"/>
          <w:rtl/>
          <w:lang w:bidi="ar-DZ"/>
        </w:rPr>
        <w:t>1998</w:t>
      </w:r>
      <w:r w:rsidR="00C77160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)إ</w:t>
      </w:r>
      <w:r w:rsidR="00100E22" w:rsidRPr="007253B3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لى </w:t>
      </w:r>
      <w:r w:rsidR="00C77160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9D1556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ن ا</w:t>
      </w:r>
      <w:r w:rsidR="00100E22" w:rsidRPr="007253B3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لمصفوفات المتتابعة تقيس كلا من:</w:t>
      </w:r>
    </w:p>
    <w:p w:rsidR="00100E22" w:rsidRPr="00003084" w:rsidRDefault="00363EC8" w:rsidP="00914E44">
      <w:pPr>
        <w:pStyle w:val="Paragraphedeliste"/>
        <w:numPr>
          <w:ilvl w:val="0"/>
          <w:numId w:val="34"/>
        </w:numPr>
        <w:bidi/>
        <w:spacing w:line="240" w:lineRule="auto"/>
        <w:ind w:left="849" w:hanging="283"/>
        <w:rPr>
          <w:rFonts w:ascii="Traditional Arabic" w:hAnsi="Traditional Arabic" w:cs="Simplified Arabic"/>
          <w:sz w:val="28"/>
          <w:szCs w:val="28"/>
          <w:lang w:bidi="ar-DZ"/>
        </w:rPr>
      </w:pPr>
      <w:r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السعة العقلية العامة للفرد </w:t>
      </w:r>
      <w:r w:rsidR="00C77160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أثناء تأ</w:t>
      </w:r>
      <w:r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ديته للروائ</w:t>
      </w:r>
      <w:r w:rsidR="00C77160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ز</w:t>
      </w:r>
      <w:r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.</w:t>
      </w:r>
    </w:p>
    <w:p w:rsidR="00363EC8" w:rsidRPr="00003084" w:rsidRDefault="00363EC8" w:rsidP="00914E44">
      <w:pPr>
        <w:pStyle w:val="Paragraphedeliste"/>
        <w:numPr>
          <w:ilvl w:val="0"/>
          <w:numId w:val="34"/>
        </w:numPr>
        <w:bidi/>
        <w:spacing w:line="240" w:lineRule="auto"/>
        <w:ind w:left="849" w:hanging="283"/>
        <w:rPr>
          <w:rFonts w:ascii="Traditional Arabic" w:hAnsi="Traditional Arabic" w:cs="Simplified Arabic"/>
          <w:sz w:val="28"/>
          <w:szCs w:val="28"/>
          <w:lang w:bidi="ar-DZ"/>
        </w:rPr>
      </w:pPr>
      <w:r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الكفاءة(الكفاية) العقلية للفرد.</w:t>
      </w:r>
    </w:p>
    <w:p w:rsidR="00363EC8" w:rsidRPr="00003084" w:rsidRDefault="00CD4F7A" w:rsidP="00914E44">
      <w:pPr>
        <w:bidi/>
        <w:spacing w:line="240" w:lineRule="auto"/>
        <w:rPr>
          <w:rFonts w:ascii="Traditional Arabic" w:hAnsi="Traditional Arabic" w:cs="Simplified Arabic"/>
          <w:b/>
          <w:bCs/>
          <w:sz w:val="28"/>
          <w:szCs w:val="28"/>
          <w:rtl/>
          <w:lang w:bidi="ar-DZ"/>
        </w:rPr>
      </w:pPr>
      <w:r>
        <w:rPr>
          <w:rFonts w:ascii="Traditional Arabic" w:hAnsi="Traditional Arabic" w:cs="Simplified Arabic" w:hint="cs"/>
          <w:b/>
          <w:bCs/>
          <w:sz w:val="28"/>
          <w:szCs w:val="28"/>
          <w:rtl/>
          <w:lang w:bidi="ar-DZ"/>
        </w:rPr>
        <w:t>9-الخصائص المميزة لرائز</w:t>
      </w:r>
      <w:r w:rsidR="00363EC8" w:rsidRPr="00003084">
        <w:rPr>
          <w:rFonts w:ascii="Traditional Arabic" w:hAnsi="Traditional Arabic" w:cs="Simplified Arabic" w:hint="cs"/>
          <w:b/>
          <w:bCs/>
          <w:sz w:val="28"/>
          <w:szCs w:val="28"/>
          <w:rtl/>
          <w:lang w:bidi="ar-DZ"/>
        </w:rPr>
        <w:t xml:space="preserve"> المصفوفات المتتابعة:</w:t>
      </w:r>
    </w:p>
    <w:p w:rsidR="00363EC8" w:rsidRPr="00003084" w:rsidRDefault="00363EC8" w:rsidP="00914E44">
      <w:pPr>
        <w:bidi/>
        <w:spacing w:line="240" w:lineRule="auto"/>
        <w:ind w:firstLine="709"/>
        <w:rPr>
          <w:rFonts w:ascii="Traditional Arabic" w:hAnsi="Traditional Arabic" w:cs="Simplified Arabic"/>
          <w:sz w:val="28"/>
          <w:szCs w:val="28"/>
          <w:rtl/>
          <w:lang w:bidi="ar-DZ"/>
        </w:rPr>
      </w:pPr>
      <w:r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تتميز هذه المصفوفات بما يلي:</w:t>
      </w:r>
    </w:p>
    <w:p w:rsidR="00363EC8" w:rsidRPr="00003084" w:rsidRDefault="00363EC8" w:rsidP="00914E44">
      <w:pPr>
        <w:pStyle w:val="Paragraphedeliste"/>
        <w:numPr>
          <w:ilvl w:val="0"/>
          <w:numId w:val="35"/>
        </w:numPr>
        <w:bidi/>
        <w:spacing w:line="240" w:lineRule="auto"/>
        <w:rPr>
          <w:rFonts w:ascii="Traditional Arabic" w:hAnsi="Traditional Arabic" w:cs="Simplified Arabic"/>
          <w:sz w:val="28"/>
          <w:szCs w:val="28"/>
          <w:lang w:bidi="ar-DZ"/>
        </w:rPr>
      </w:pPr>
      <w:r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رائز لقياس القدرات العقلية والقدرة العقلية العام</w:t>
      </w:r>
      <w:r w:rsidR="00270A09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ة</w:t>
      </w:r>
      <w:r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.</w:t>
      </w:r>
    </w:p>
    <w:p w:rsidR="00180B4E" w:rsidRPr="00003084" w:rsidRDefault="00180B4E" w:rsidP="00914E44">
      <w:pPr>
        <w:pStyle w:val="Paragraphedeliste"/>
        <w:numPr>
          <w:ilvl w:val="0"/>
          <w:numId w:val="35"/>
        </w:numPr>
        <w:bidi/>
        <w:spacing w:line="240" w:lineRule="auto"/>
        <w:rPr>
          <w:rFonts w:ascii="Traditional Arabic" w:hAnsi="Traditional Arabic" w:cs="Simplified Arabic"/>
          <w:sz w:val="28"/>
          <w:szCs w:val="28"/>
          <w:lang w:bidi="ar-DZ"/>
        </w:rPr>
      </w:pPr>
      <w:r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رائز </w:t>
      </w:r>
      <w:r w:rsidR="00270A09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أدائي</w:t>
      </w:r>
      <w:r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.</w:t>
      </w:r>
    </w:p>
    <w:p w:rsidR="00180B4E" w:rsidRPr="00003084" w:rsidRDefault="00270A09" w:rsidP="00914E44">
      <w:pPr>
        <w:pStyle w:val="Paragraphedeliste"/>
        <w:numPr>
          <w:ilvl w:val="0"/>
          <w:numId w:val="35"/>
        </w:numPr>
        <w:bidi/>
        <w:spacing w:line="240" w:lineRule="auto"/>
        <w:rPr>
          <w:rFonts w:ascii="Traditional Arabic" w:hAnsi="Traditional Arabic" w:cs="Simplified Arabic"/>
          <w:sz w:val="28"/>
          <w:szCs w:val="28"/>
          <w:lang w:bidi="ar-DZ"/>
        </w:rPr>
      </w:pP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أسئلة على شكل اختي</w:t>
      </w:r>
      <w:r w:rsidR="00CD4F7A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ار من </w:t>
      </w:r>
      <w:r w:rsidR="00180B4E"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متعدد.</w:t>
      </w:r>
    </w:p>
    <w:p w:rsidR="00180B4E" w:rsidRDefault="00924A03" w:rsidP="00357A75">
      <w:pPr>
        <w:pStyle w:val="Paragraphedeliste"/>
        <w:numPr>
          <w:ilvl w:val="0"/>
          <w:numId w:val="35"/>
        </w:numPr>
        <w:bidi/>
        <w:spacing w:line="240" w:lineRule="auto"/>
        <w:rPr>
          <w:rFonts w:ascii="Traditional Arabic" w:hAnsi="Traditional Arabic" w:cs="Simplified Arabic"/>
          <w:sz w:val="28"/>
          <w:szCs w:val="28"/>
          <w:lang w:bidi="ar-DZ"/>
        </w:rPr>
      </w:pP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أسئلة متعددة الإ</w:t>
      </w:r>
      <w:r w:rsidR="00180B4E"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جابة ،وعلى ال</w:t>
      </w:r>
      <w:r w:rsidR="00A05F19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مفحوص</w:t>
      </w:r>
      <w:r w:rsidR="00180B4E"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استكمال سلسلة من الرسومات (مصفوفات) من  خلال</w:t>
      </w:r>
      <w:r w:rsidR="00A05F19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اختيار</w:t>
      </w:r>
      <w:r w:rsidR="00180B4E"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الرسم الصحيح من بين عدة </w:t>
      </w:r>
      <w:r w:rsidR="00B94EA4"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اختيارات معروضة.</w:t>
      </w:r>
      <w:r w:rsidR="00030073" w:rsidRPr="00216F83">
        <w:rPr>
          <w:rFonts w:ascii="Traditional Arabic" w:hAnsi="Traditional Arabic" w:cs="Simplified Arabic" w:hint="cs"/>
          <w:sz w:val="24"/>
          <w:szCs w:val="24"/>
          <w:rtl/>
          <w:lang w:bidi="ar-DZ"/>
        </w:rPr>
        <w:t>( حماد ، 2012 ، ص 47)</w:t>
      </w:r>
      <w:r w:rsidR="00357A75">
        <w:rPr>
          <w:rFonts w:ascii="Traditional Arabic" w:hAnsi="Traditional Arabic" w:cs="Simplified Arabic" w:hint="cs"/>
          <w:sz w:val="24"/>
          <w:szCs w:val="24"/>
          <w:rtl/>
          <w:lang w:bidi="ar-DZ"/>
        </w:rPr>
        <w:t>.</w:t>
      </w:r>
    </w:p>
    <w:p w:rsidR="00B94EA4" w:rsidRPr="00003084" w:rsidRDefault="00B94EA4" w:rsidP="00914E44">
      <w:pPr>
        <w:bidi/>
        <w:spacing w:line="240" w:lineRule="auto"/>
        <w:rPr>
          <w:rFonts w:ascii="Traditional Arabic" w:hAnsi="Traditional Arabic" w:cs="Simplified Arabic"/>
          <w:b/>
          <w:bCs/>
          <w:sz w:val="28"/>
          <w:szCs w:val="28"/>
          <w:rtl/>
          <w:lang w:bidi="ar-DZ"/>
        </w:rPr>
      </w:pPr>
      <w:r w:rsidRPr="00003084">
        <w:rPr>
          <w:rFonts w:ascii="Traditional Arabic" w:hAnsi="Traditional Arabic" w:cs="Simplified Arabic" w:hint="cs"/>
          <w:b/>
          <w:bCs/>
          <w:sz w:val="28"/>
          <w:szCs w:val="28"/>
          <w:rtl/>
          <w:lang w:bidi="ar-DZ"/>
        </w:rPr>
        <w:t>10-</w:t>
      </w:r>
      <w:r w:rsidR="002D127C">
        <w:rPr>
          <w:rFonts w:ascii="Traditional Arabic" w:hAnsi="Traditional Arabic" w:cs="Simplified Arabic" w:hint="cs"/>
          <w:b/>
          <w:bCs/>
          <w:sz w:val="28"/>
          <w:szCs w:val="28"/>
          <w:rtl/>
          <w:lang w:bidi="ar-DZ"/>
        </w:rPr>
        <w:t xml:space="preserve"> أ</w:t>
      </w:r>
      <w:r w:rsidRPr="00003084">
        <w:rPr>
          <w:rFonts w:ascii="Traditional Arabic" w:hAnsi="Traditional Arabic" w:cs="Simplified Arabic" w:hint="cs"/>
          <w:b/>
          <w:bCs/>
          <w:sz w:val="28"/>
          <w:szCs w:val="28"/>
          <w:rtl/>
          <w:lang w:bidi="ar-DZ"/>
        </w:rPr>
        <w:t>نواع روائز المصفوفات المتتابعة:</w:t>
      </w:r>
    </w:p>
    <w:p w:rsidR="00B94EA4" w:rsidRPr="002D127C" w:rsidRDefault="002D127C" w:rsidP="00914E44">
      <w:pPr>
        <w:bidi/>
        <w:spacing w:line="240" w:lineRule="auto"/>
        <w:ind w:firstLine="709"/>
        <w:rPr>
          <w:rFonts w:ascii="Traditional Arabic" w:hAnsi="Traditional Arabic" w:cs="Simplified Arabic"/>
          <w:sz w:val="28"/>
          <w:szCs w:val="28"/>
          <w:lang w:bidi="ar-DZ"/>
        </w:rPr>
      </w:pP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B94EA4" w:rsidRPr="002D127C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عد العالم الانجليزي </w:t>
      </w: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- </w:t>
      </w:r>
      <w:r w:rsidR="00B94EA4" w:rsidRPr="002D127C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جون رافن </w:t>
      </w: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- </w:t>
      </w:r>
      <w:r w:rsidR="00B94EA4" w:rsidRPr="002D127C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ثلاث </w:t>
      </w: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AE1261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نواع من رائز</w:t>
      </w:r>
      <w:r w:rsidR="00B94EA4" w:rsidRPr="002D127C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المصفوفات المتتابعة استغرق في </w:t>
      </w:r>
      <w:r w:rsidR="00AE1261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إ</w:t>
      </w:r>
      <w:r w:rsidR="00B94EA4" w:rsidRPr="002D127C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عدادها وتطويرها حوالي </w:t>
      </w:r>
      <w:r w:rsidR="004E424A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(</w:t>
      </w:r>
      <w:r w:rsidR="004E424A" w:rsidRPr="002D127C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30</w:t>
      </w:r>
      <w:r w:rsidR="004E424A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)</w:t>
      </w:r>
      <w:r w:rsidR="00B94EA4" w:rsidRPr="002D127C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عاما من عمره، وفيما يلي عرض لهذه المصفوفات:</w:t>
      </w:r>
    </w:p>
    <w:p w:rsidR="008E1BD0" w:rsidRPr="00003084" w:rsidRDefault="00B94EA4" w:rsidP="00914E44">
      <w:pPr>
        <w:bidi/>
        <w:spacing w:line="240" w:lineRule="auto"/>
        <w:rPr>
          <w:rFonts w:ascii="Traditional Arabic" w:hAnsi="Traditional Arabic" w:cs="Simplified Arabic"/>
          <w:sz w:val="28"/>
          <w:szCs w:val="28"/>
          <w:rtl/>
          <w:lang w:bidi="ar-DZ"/>
        </w:rPr>
      </w:pPr>
      <w:r w:rsidRPr="00003084">
        <w:rPr>
          <w:rFonts w:ascii="Traditional Arabic" w:hAnsi="Traditional Arabic" w:cs="Simplified Arabic" w:hint="cs"/>
          <w:b/>
          <w:bCs/>
          <w:sz w:val="28"/>
          <w:szCs w:val="28"/>
          <w:rtl/>
          <w:lang w:bidi="ar-DZ"/>
        </w:rPr>
        <w:t>10-1-رائز المصفوفات المتتابعة العادي :</w:t>
      </w:r>
      <w:r w:rsidRPr="00150D4D">
        <w:rPr>
          <w:rFonts w:asciiTheme="majorBidi" w:hAnsiTheme="majorBidi" w:cstheme="majorBidi"/>
          <w:sz w:val="24"/>
          <w:szCs w:val="24"/>
          <w:lang w:bidi="ar-DZ"/>
        </w:rPr>
        <w:t>SPM</w:t>
      </w:r>
      <w:r w:rsidR="008E1BD0" w:rsidRPr="00150D4D">
        <w:rPr>
          <w:rFonts w:asciiTheme="majorBidi" w:hAnsiTheme="majorBidi" w:cstheme="majorBidi"/>
          <w:sz w:val="24"/>
          <w:szCs w:val="24"/>
          <w:rtl/>
          <w:lang w:bidi="ar-DZ"/>
        </w:rPr>
        <w:t>(</w:t>
      </w:r>
      <w:r w:rsidR="008E1BD0" w:rsidRPr="00150D4D">
        <w:rPr>
          <w:rFonts w:asciiTheme="majorBidi" w:hAnsiTheme="majorBidi" w:cstheme="majorBidi"/>
          <w:sz w:val="24"/>
          <w:szCs w:val="24"/>
          <w:lang w:bidi="ar-DZ"/>
        </w:rPr>
        <w:t>StandardProgressive Matrices</w:t>
      </w:r>
      <w:r w:rsidR="008E1BD0" w:rsidRPr="00150D4D">
        <w:rPr>
          <w:rFonts w:asciiTheme="majorBidi" w:hAnsiTheme="majorBidi" w:cstheme="majorBidi"/>
          <w:sz w:val="24"/>
          <w:szCs w:val="24"/>
          <w:rtl/>
          <w:lang w:bidi="ar-DZ"/>
        </w:rPr>
        <w:t>)</w:t>
      </w:r>
    </w:p>
    <w:p w:rsidR="00AB1EB6" w:rsidRDefault="008E1BD0" w:rsidP="00914E44">
      <w:pPr>
        <w:bidi/>
        <w:spacing w:line="240" w:lineRule="auto"/>
        <w:ind w:firstLine="709"/>
        <w:rPr>
          <w:rFonts w:ascii="Traditional Arabic" w:hAnsi="Traditional Arabic" w:cs="Simplified Arabic"/>
          <w:sz w:val="28"/>
          <w:szCs w:val="28"/>
          <w:rtl/>
          <w:lang w:bidi="ar-DZ"/>
        </w:rPr>
      </w:pPr>
      <w:r w:rsidRPr="004E424A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يعتبر هذا الرائز هو الصورة </w:t>
      </w:r>
      <w:r w:rsidR="004C1294" w:rsidRPr="004E424A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الأساسية</w:t>
      </w:r>
      <w:r w:rsidR="00BA7D01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لروائز المصفوفات لجون رافن، ويتأ</w:t>
      </w:r>
      <w:r w:rsidRPr="004E424A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لف ال</w:t>
      </w:r>
      <w:r w:rsidR="00BA7D01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رائز</w:t>
      </w:r>
      <w:r w:rsidRPr="004E424A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من 5 </w:t>
      </w:r>
      <w:r w:rsidR="00BA7D01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Pr="004E424A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قسام هي :</w:t>
      </w:r>
      <w:r w:rsidR="00BA7D01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(</w:t>
      </w:r>
      <w:r w:rsidRPr="004E424A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أ،ب،ج،د</w:t>
      </w:r>
      <w:r w:rsidR="00BA7D01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)</w:t>
      </w:r>
      <w:r w:rsidRPr="004E424A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وكل منها يتكون من</w:t>
      </w:r>
      <w:r w:rsidR="00BA7D01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(</w:t>
      </w:r>
      <w:r w:rsidR="00BA7D01" w:rsidRPr="004E424A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12</w:t>
      </w:r>
      <w:r w:rsidR="00BA7D01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) </w:t>
      </w:r>
      <w:r w:rsidRPr="004E424A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مفردة </w:t>
      </w:r>
      <w:r w:rsidR="00BA7D01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وتتأ</w:t>
      </w:r>
      <w:r w:rsidRPr="004E424A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لف كل مفردة من رسم </w:t>
      </w:r>
      <w:r w:rsidR="00AB1EB6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Pr="004E424A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و تصميم هندسي </w:t>
      </w:r>
      <w:r w:rsidR="00AB1EB6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Pr="004E424A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و نمط شكلي حذف منه جزء وعلى المفحوص </w:t>
      </w:r>
      <w:r w:rsidR="00AB1EB6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Pr="004E424A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ن يختار الجزء الناقص من بين </w:t>
      </w:r>
      <w:r w:rsidR="00AB1EB6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(</w:t>
      </w:r>
      <w:r w:rsidR="00AB1EB6" w:rsidRPr="004E424A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6</w:t>
      </w:r>
      <w:r w:rsidR="00AB1EB6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) أ</w:t>
      </w:r>
      <w:r w:rsidRPr="004E424A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و </w:t>
      </w:r>
      <w:r w:rsidR="00AB1EB6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(</w:t>
      </w:r>
      <w:r w:rsidR="00AB1EB6" w:rsidRPr="004E424A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8</w:t>
      </w:r>
      <w:r w:rsidR="00AB1EB6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)</w:t>
      </w:r>
      <w:r w:rsidRPr="004E424A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بدائل</w:t>
      </w:r>
      <w:r w:rsidR="009D1556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</w:t>
      </w:r>
      <w:r w:rsidRPr="004E424A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معطاة.</w:t>
      </w:r>
    </w:p>
    <w:p w:rsidR="00C904D3" w:rsidRDefault="00B95641" w:rsidP="00914E44">
      <w:pPr>
        <w:bidi/>
        <w:spacing w:line="240" w:lineRule="auto"/>
        <w:ind w:firstLine="709"/>
        <w:rPr>
          <w:rFonts w:ascii="Traditional Arabic" w:hAnsi="Traditional Arabic" w:cs="Simplified Arabic"/>
          <w:sz w:val="28"/>
          <w:szCs w:val="28"/>
          <w:rtl/>
          <w:lang w:bidi="ar-DZ"/>
        </w:rPr>
      </w:pP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يستخدم هذا الرائز مع الأ</w:t>
      </w:r>
      <w:r w:rsidR="007D133B" w:rsidRPr="00AB1EB6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فراد من عمر</w:t>
      </w: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(</w:t>
      </w:r>
      <w:r w:rsidRPr="00AB1EB6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8</w:t>
      </w: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) </w:t>
      </w:r>
      <w:r w:rsidR="007D133B" w:rsidRPr="00AB1EB6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سنوات فما فوق من ذوي القدرات العقلية العليا المرتفعة.</w:t>
      </w:r>
    </w:p>
    <w:p w:rsidR="007D133B" w:rsidRDefault="007D133B" w:rsidP="00357A75">
      <w:pPr>
        <w:bidi/>
        <w:spacing w:line="240" w:lineRule="auto"/>
        <w:ind w:firstLine="709"/>
        <w:rPr>
          <w:rFonts w:ascii="Traditional Arabic" w:hAnsi="Traditional Arabic" w:cs="Simplified Arabic"/>
          <w:sz w:val="24"/>
          <w:szCs w:val="24"/>
          <w:rtl/>
          <w:lang w:bidi="ar-DZ"/>
        </w:rPr>
      </w:pPr>
      <w:r w:rsidRPr="00C904D3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وقد انتشر استخدام هذا الرائز في مختلف </w:t>
      </w:r>
      <w:r w:rsidR="00C904D3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Pr="00C904D3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نحاء العالم ،ولم يطر</w:t>
      </w:r>
      <w:r w:rsidR="00C904D3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Pr="00C904D3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عليه منذ نشره </w:t>
      </w:r>
      <w:r w:rsidR="00C904D3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Pr="00C904D3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ول مرة </w:t>
      </w:r>
      <w:r w:rsidR="00C904D3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(</w:t>
      </w:r>
      <w:r w:rsidR="00C904D3" w:rsidRPr="00CB1F4E">
        <w:rPr>
          <w:rFonts w:ascii="Traditional Arabic" w:hAnsi="Traditional Arabic" w:cs="Simplified Arabic" w:hint="cs"/>
          <w:sz w:val="24"/>
          <w:szCs w:val="24"/>
          <w:rtl/>
          <w:lang w:bidi="ar-DZ"/>
        </w:rPr>
        <w:t>1938</w:t>
      </w:r>
      <w:r w:rsidR="00C904D3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)إ</w:t>
      </w:r>
      <w:r w:rsidRPr="00C904D3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لا تعديلات طفيفة وذلك عامي</w:t>
      </w:r>
      <w:r w:rsidR="00C904D3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(</w:t>
      </w:r>
      <w:r w:rsidRPr="00C904D3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</w:t>
      </w:r>
      <w:r w:rsidRPr="00CB1F4E">
        <w:rPr>
          <w:rFonts w:ascii="Traditional Arabic" w:hAnsi="Traditional Arabic" w:cs="Simplified Arabic" w:hint="cs"/>
          <w:sz w:val="24"/>
          <w:szCs w:val="24"/>
          <w:rtl/>
          <w:lang w:bidi="ar-DZ"/>
        </w:rPr>
        <w:t>1947-1958</w:t>
      </w:r>
      <w:r w:rsidR="00C904D3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)</w:t>
      </w:r>
      <w:r w:rsidRPr="00C904D3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.</w:t>
      </w:r>
      <w:r w:rsidR="00357A75" w:rsidRPr="00CB1F4E">
        <w:rPr>
          <w:rFonts w:ascii="Traditional Arabic" w:hAnsi="Traditional Arabic" w:cs="Simplified Arabic" w:hint="cs"/>
          <w:sz w:val="24"/>
          <w:szCs w:val="24"/>
          <w:rtl/>
          <w:lang w:bidi="ar-DZ"/>
        </w:rPr>
        <w:t xml:space="preserve"> </w:t>
      </w:r>
      <w:r w:rsidR="00C904D3" w:rsidRPr="00CB1F4E">
        <w:rPr>
          <w:rFonts w:ascii="Traditional Arabic" w:hAnsi="Traditional Arabic" w:cs="Simplified Arabic" w:hint="cs"/>
          <w:sz w:val="24"/>
          <w:szCs w:val="24"/>
          <w:rtl/>
          <w:lang w:bidi="ar-DZ"/>
        </w:rPr>
        <w:t>(حماد ، 2012 ، ص 47-48)</w:t>
      </w:r>
      <w:r w:rsidR="00357A75">
        <w:rPr>
          <w:rFonts w:ascii="Traditional Arabic" w:hAnsi="Traditional Arabic" w:cs="Simplified Arabic" w:hint="cs"/>
          <w:sz w:val="24"/>
          <w:szCs w:val="24"/>
          <w:rtl/>
          <w:lang w:bidi="ar-DZ"/>
        </w:rPr>
        <w:t>.</w:t>
      </w:r>
    </w:p>
    <w:p w:rsidR="00670ADA" w:rsidRPr="00C904D3" w:rsidRDefault="00670ADA" w:rsidP="00670ADA">
      <w:pPr>
        <w:bidi/>
        <w:spacing w:line="240" w:lineRule="auto"/>
        <w:ind w:firstLine="709"/>
        <w:rPr>
          <w:rFonts w:ascii="Traditional Arabic" w:hAnsi="Traditional Arabic" w:cs="Simplified Arabic"/>
          <w:sz w:val="28"/>
          <w:szCs w:val="28"/>
          <w:lang w:bidi="ar-DZ"/>
        </w:rPr>
      </w:pPr>
    </w:p>
    <w:p w:rsidR="007D133B" w:rsidRPr="00150D4D" w:rsidRDefault="007D133B" w:rsidP="00914E44">
      <w:pPr>
        <w:pStyle w:val="Paragraphedeliste"/>
        <w:bidi/>
        <w:spacing w:line="240" w:lineRule="auto"/>
        <w:ind w:hanging="721"/>
        <w:rPr>
          <w:rFonts w:asciiTheme="majorBidi" w:hAnsiTheme="majorBidi" w:cstheme="majorBidi"/>
          <w:sz w:val="24"/>
          <w:szCs w:val="24"/>
          <w:rtl/>
          <w:lang w:bidi="ar-DZ"/>
        </w:rPr>
      </w:pPr>
      <w:r w:rsidRPr="00003084">
        <w:rPr>
          <w:rFonts w:ascii="Traditional Arabic" w:hAnsi="Traditional Arabic" w:cs="Simplified Arabic" w:hint="cs"/>
          <w:b/>
          <w:bCs/>
          <w:sz w:val="28"/>
          <w:szCs w:val="28"/>
          <w:rtl/>
          <w:lang w:bidi="ar-DZ"/>
        </w:rPr>
        <w:lastRenderedPageBreak/>
        <w:t>10-2-رائز المصفوفات المتتابعة المتقدم:</w:t>
      </w:r>
      <w:r w:rsidRPr="00150D4D">
        <w:rPr>
          <w:rFonts w:asciiTheme="majorBidi" w:hAnsiTheme="majorBidi" w:cstheme="majorBidi"/>
          <w:b/>
          <w:bCs/>
          <w:sz w:val="24"/>
          <w:szCs w:val="24"/>
          <w:lang w:bidi="ar-DZ"/>
        </w:rPr>
        <w:t xml:space="preserve">APM </w:t>
      </w:r>
      <w:r w:rsidRPr="00150D4D">
        <w:rPr>
          <w:rFonts w:asciiTheme="majorBidi" w:hAnsiTheme="majorBidi" w:cstheme="majorBidi"/>
          <w:b/>
          <w:bCs/>
          <w:sz w:val="24"/>
          <w:szCs w:val="24"/>
          <w:rtl/>
          <w:lang w:bidi="ar-DZ"/>
        </w:rPr>
        <w:t xml:space="preserve"> (</w:t>
      </w:r>
      <w:r w:rsidRPr="00150D4D">
        <w:rPr>
          <w:rFonts w:asciiTheme="majorBidi" w:hAnsiTheme="majorBidi" w:cstheme="majorBidi"/>
          <w:sz w:val="24"/>
          <w:szCs w:val="24"/>
          <w:lang w:bidi="ar-DZ"/>
        </w:rPr>
        <w:t>Progressive MatricesAdvanced</w:t>
      </w:r>
      <w:r w:rsidR="00D2696A" w:rsidRPr="00150D4D">
        <w:rPr>
          <w:rFonts w:asciiTheme="majorBidi" w:hAnsiTheme="majorBidi" w:cstheme="majorBidi"/>
          <w:sz w:val="24"/>
          <w:szCs w:val="24"/>
          <w:rtl/>
          <w:lang w:bidi="ar-DZ"/>
        </w:rPr>
        <w:t>)</w:t>
      </w:r>
    </w:p>
    <w:p w:rsidR="00C904D3" w:rsidRDefault="00C904D3" w:rsidP="00914E44">
      <w:pPr>
        <w:bidi/>
        <w:spacing w:line="240" w:lineRule="auto"/>
        <w:ind w:firstLine="709"/>
        <w:rPr>
          <w:rFonts w:ascii="Traditional Arabic" w:hAnsi="Traditional Arabic" w:cs="Simplified Arabic"/>
          <w:sz w:val="28"/>
          <w:szCs w:val="28"/>
          <w:rtl/>
          <w:lang w:bidi="ar-DZ"/>
        </w:rPr>
      </w:pP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D2696A" w:rsidRPr="00C904D3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عد هذا </w:t>
      </w: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الرائز للاستخدام مع الأ</w:t>
      </w:r>
      <w:r w:rsidR="00645135" w:rsidRPr="00C904D3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فراد الذين تزيد </w:t>
      </w: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645135" w:rsidRPr="00C904D3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عمارهم عن </w:t>
      </w: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>(</w:t>
      </w:r>
      <w:r w:rsidRPr="00C904D3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11</w:t>
      </w: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>)</w:t>
      </w:r>
      <w:r w:rsidR="00645135" w:rsidRPr="00C904D3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سنة من ذوي القدرات العقلية العادية </w:t>
      </w: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645135" w:rsidRPr="00C904D3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و الممتازة.</w:t>
      </w:r>
    </w:p>
    <w:p w:rsidR="00B66E7D" w:rsidRDefault="00C904D3" w:rsidP="00914E44">
      <w:pPr>
        <w:bidi/>
        <w:spacing w:line="240" w:lineRule="auto"/>
        <w:ind w:firstLine="709"/>
        <w:rPr>
          <w:rFonts w:ascii="Traditional Arabic" w:hAnsi="Traditional Arabic" w:cs="Simplified Arabic"/>
          <w:sz w:val="28"/>
          <w:szCs w:val="28"/>
          <w:rtl/>
          <w:lang w:bidi="ar-DZ"/>
        </w:rPr>
      </w:pP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حيث يتأ</w:t>
      </w:r>
      <w:r w:rsidR="00B66E7D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لف من مجموعتين هما: (1 ، 2) ، وتتأ</w:t>
      </w:r>
      <w:r w:rsidR="008643EF" w:rsidRPr="00C904D3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لف المجموعة (1) من </w:t>
      </w:r>
      <w:r w:rsidR="00B66E7D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(</w:t>
      </w:r>
      <w:r w:rsidR="00B66E7D" w:rsidRPr="00C904D3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12</w:t>
      </w:r>
      <w:r w:rsidR="00B66E7D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) </w:t>
      </w:r>
      <w:r w:rsidR="008643EF" w:rsidRPr="00C904D3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مفردة معدة للتدريب على طريقة العمل ، </w:t>
      </w:r>
      <w:r w:rsidR="00B66E7D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أما المجموعة (2) فتتأ</w:t>
      </w:r>
      <w:r w:rsidR="008643EF" w:rsidRPr="00C904D3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لف من </w:t>
      </w:r>
      <w:r w:rsidR="00B66E7D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(</w:t>
      </w:r>
      <w:r w:rsidR="00B66E7D" w:rsidRPr="00C904D3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36</w:t>
      </w:r>
      <w:r w:rsidR="00B66E7D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) مفردة تشبه المفردات التي يتأ</w:t>
      </w:r>
      <w:r w:rsidR="008643EF" w:rsidRPr="00C904D3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لف منها المجموعات (ج،د،هـ )في الرائز العادي.</w:t>
      </w:r>
    </w:p>
    <w:p w:rsidR="003A4AF4" w:rsidRDefault="007059DC" w:rsidP="00914E44">
      <w:pPr>
        <w:bidi/>
        <w:spacing w:line="240" w:lineRule="auto"/>
        <w:ind w:firstLine="709"/>
        <w:rPr>
          <w:rFonts w:ascii="Traditional Arabic" w:hAnsi="Traditional Arabic" w:cs="Simplified Arabic"/>
          <w:sz w:val="28"/>
          <w:szCs w:val="28"/>
          <w:rtl/>
          <w:lang w:bidi="ar-DZ"/>
        </w:rPr>
      </w:pP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ولقد نشر هذا الرائز لأ</w:t>
      </w:r>
      <w:r w:rsidR="008643EF" w:rsidRPr="00B66E7D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ول مرة عام </w:t>
      </w: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>(</w:t>
      </w:r>
      <w:r w:rsidRPr="0051390E">
        <w:rPr>
          <w:rFonts w:ascii="Traditional Arabic" w:hAnsi="Traditional Arabic" w:cs="Simplified Arabic" w:hint="cs"/>
          <w:sz w:val="24"/>
          <w:szCs w:val="24"/>
          <w:rtl/>
          <w:lang w:bidi="ar-DZ"/>
        </w:rPr>
        <w:t>1947</w:t>
      </w:r>
      <w:r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)  حيث تكونت فيه المجموعة الثانية من (48) مفردة </w:t>
      </w:r>
      <w:r w:rsidR="003A4AF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، ثم عدل عام (</w:t>
      </w:r>
      <w:r w:rsidR="003A4AF4" w:rsidRPr="0051390E">
        <w:rPr>
          <w:rFonts w:ascii="Traditional Arabic" w:hAnsi="Traditional Arabic" w:cs="Simplified Arabic" w:hint="cs"/>
          <w:sz w:val="24"/>
          <w:szCs w:val="24"/>
          <w:rtl/>
          <w:lang w:bidi="ar-DZ"/>
        </w:rPr>
        <w:t>1962</w:t>
      </w:r>
      <w:r w:rsidR="003A4AF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) </w:t>
      </w:r>
      <w:r w:rsidR="008643EF" w:rsidRPr="00B66E7D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فاختصرت الفقرات </w:t>
      </w:r>
      <w:r w:rsidR="003A4AF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إ</w:t>
      </w:r>
      <w:r w:rsidR="008643EF" w:rsidRPr="00B66E7D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لى </w:t>
      </w:r>
      <w:r w:rsidR="003A4AF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(</w:t>
      </w:r>
      <w:r w:rsidR="003A4AF4" w:rsidRPr="00B66E7D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36</w:t>
      </w:r>
      <w:r w:rsidR="003A4AF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)</w:t>
      </w:r>
      <w:r w:rsidR="008643EF" w:rsidRPr="00B66E7D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مفردة.</w:t>
      </w:r>
      <w:r w:rsidR="003A4AF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</w:t>
      </w:r>
      <w:r w:rsidR="0051390E">
        <w:rPr>
          <w:rFonts w:ascii="Traditional Arabic" w:hAnsi="Traditional Arabic" w:cs="Simplified Arabic" w:hint="cs"/>
          <w:sz w:val="28"/>
          <w:szCs w:val="28"/>
          <w:rtl/>
          <w:lang w:bidi="ar-DZ"/>
        </w:rPr>
        <w:tab/>
      </w:r>
      <w:r w:rsidR="003A4AF4" w:rsidRPr="0051390E">
        <w:rPr>
          <w:rFonts w:ascii="Traditional Arabic" w:hAnsi="Traditional Arabic" w:cs="Simplified Arabic" w:hint="cs"/>
          <w:sz w:val="24"/>
          <w:szCs w:val="24"/>
          <w:rtl/>
          <w:lang w:bidi="ar-DZ"/>
        </w:rPr>
        <w:t>(حماد ، 2012 ، ص 48)</w:t>
      </w:r>
    </w:p>
    <w:p w:rsidR="006638D2" w:rsidRPr="00003084" w:rsidRDefault="008643EF" w:rsidP="00914E44">
      <w:pPr>
        <w:bidi/>
        <w:spacing w:line="240" w:lineRule="auto"/>
        <w:ind w:firstLine="709"/>
        <w:rPr>
          <w:rFonts w:ascii="Traditional Arabic" w:hAnsi="Traditional Arabic" w:cs="Simplified Arabic"/>
          <w:sz w:val="28"/>
          <w:szCs w:val="28"/>
          <w:rtl/>
          <w:lang w:bidi="ar-DZ"/>
        </w:rPr>
      </w:pPr>
      <w:r w:rsidRPr="003A4AF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من خلال ال</w:t>
      </w:r>
      <w:r w:rsidR="003A4AF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ع</w:t>
      </w:r>
      <w:r w:rsidRPr="003A4AF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رض السابق لمصفوفات رافن يمكن القول </w:t>
      </w:r>
      <w:r w:rsidR="003A4AF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أن </w:t>
      </w:r>
      <w:r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هذه الروائز ترتكز على </w:t>
      </w:r>
      <w:r w:rsidR="00116521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- </w:t>
      </w:r>
      <w:r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نظرية العاملين لسبيرمان</w:t>
      </w:r>
      <w:r w:rsidR="00116521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-</w:t>
      </w:r>
      <w:r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وهي تقيس ما يسمى بالعامل العام </w:t>
      </w:r>
      <w:r w:rsidRPr="00CD4F7A">
        <w:rPr>
          <w:rFonts w:asciiTheme="majorBidi" w:hAnsiTheme="majorBidi" w:cstheme="majorBidi"/>
          <w:sz w:val="24"/>
          <w:szCs w:val="24"/>
          <w:lang w:bidi="ar-DZ"/>
        </w:rPr>
        <w:t>facteur(g)</w:t>
      </w:r>
      <w:r w:rsidR="00116521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، </w:t>
      </w:r>
      <w:r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وهو الجانب الفطري والراسخ في الذكاء ، ويقابله الذكاء السيال في نظرية كاتل </w:t>
      </w:r>
      <w:r w:rsidR="006638D2" w:rsidRPr="00CD4F7A">
        <w:rPr>
          <w:rFonts w:asciiTheme="majorBidi" w:hAnsiTheme="majorBidi" w:cstheme="majorBidi"/>
          <w:sz w:val="24"/>
          <w:szCs w:val="24"/>
          <w:lang w:bidi="ar-DZ"/>
        </w:rPr>
        <w:t>C</w:t>
      </w:r>
      <w:r w:rsidRPr="00CD4F7A">
        <w:rPr>
          <w:rFonts w:asciiTheme="majorBidi" w:hAnsiTheme="majorBidi" w:cstheme="majorBidi"/>
          <w:sz w:val="24"/>
          <w:szCs w:val="24"/>
          <w:lang w:bidi="ar-DZ"/>
        </w:rPr>
        <w:t>attel</w:t>
      </w:r>
      <w:r w:rsidR="006638D2"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،</w:t>
      </w:r>
      <w:r w:rsidR="00806F7F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وهي لا تتأ</w:t>
      </w:r>
      <w:r w:rsidR="006638D2"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ثر بعامل التعلم </w:t>
      </w:r>
      <w:r w:rsidR="00806F7F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6638D2"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و البيئة ،والروائز التي تقيسه تكون روائز </w:t>
      </w:r>
      <w:r w:rsidR="00806F7F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أدائية</w:t>
      </w:r>
      <w:r w:rsidR="006638D2"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تركز على ا</w:t>
      </w:r>
      <w:r w:rsidR="00F82799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ستنباط العلاقات المنطقية بين الأ</w:t>
      </w:r>
      <w:r w:rsidR="006638D2"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شكال الهندسية وذلك عن طريق اكتشاف القوانين </w:t>
      </w:r>
      <w:r w:rsidR="00F82799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التتابعية التي تحكم سلسلة من الأ</w:t>
      </w:r>
      <w:r w:rsidR="006638D2"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شكال ، ومن ثم </w:t>
      </w:r>
      <w:r w:rsidR="00F82799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إ</w:t>
      </w:r>
      <w:r w:rsidR="006638D2"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يجاد الجزء الذي يكمل</w:t>
      </w:r>
      <w:r w:rsidR="009D1556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</w:t>
      </w:r>
      <w:r w:rsidR="006638D2"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السلسلة وفق العلاقة </w:t>
      </w:r>
      <w:r w:rsidR="00F82799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6638D2"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و القانون المحدد.</w:t>
      </w:r>
    </w:p>
    <w:p w:rsidR="006638D2" w:rsidRPr="00003084" w:rsidRDefault="006638D2" w:rsidP="00914E44">
      <w:pPr>
        <w:bidi/>
        <w:spacing w:line="240" w:lineRule="auto"/>
        <w:rPr>
          <w:rFonts w:ascii="Traditional Arabic" w:hAnsi="Traditional Arabic" w:cs="Simplified Arabic"/>
          <w:b/>
          <w:bCs/>
          <w:sz w:val="28"/>
          <w:szCs w:val="28"/>
          <w:rtl/>
          <w:lang w:bidi="ar-DZ"/>
        </w:rPr>
      </w:pPr>
      <w:r w:rsidRPr="00003084">
        <w:rPr>
          <w:rFonts w:ascii="Traditional Arabic" w:hAnsi="Traditional Arabic" w:cs="Simplified Arabic" w:hint="cs"/>
          <w:b/>
          <w:bCs/>
          <w:sz w:val="28"/>
          <w:szCs w:val="28"/>
          <w:rtl/>
          <w:lang w:bidi="ar-DZ"/>
        </w:rPr>
        <w:t xml:space="preserve">11-النمو العقلي </w:t>
      </w:r>
      <w:r w:rsidR="00F82799">
        <w:rPr>
          <w:rFonts w:ascii="Traditional Arabic" w:hAnsi="Traditional Arabic" w:cs="Simplified Arabic" w:hint="cs"/>
          <w:b/>
          <w:bCs/>
          <w:sz w:val="28"/>
          <w:szCs w:val="28"/>
          <w:rtl/>
          <w:lang w:bidi="ar-DZ"/>
        </w:rPr>
        <w:t>ل</w:t>
      </w:r>
      <w:r w:rsidRPr="00003084">
        <w:rPr>
          <w:rFonts w:ascii="Traditional Arabic" w:hAnsi="Traditional Arabic" w:cs="Simplified Arabic" w:hint="cs"/>
          <w:b/>
          <w:bCs/>
          <w:sz w:val="28"/>
          <w:szCs w:val="28"/>
          <w:rtl/>
          <w:lang w:bidi="ar-DZ"/>
        </w:rPr>
        <w:t>مرحلة التعليم الابتدائي:</w:t>
      </w:r>
    </w:p>
    <w:p w:rsidR="00FE2AD4" w:rsidRDefault="006638D2" w:rsidP="00914E44">
      <w:pPr>
        <w:bidi/>
        <w:spacing w:line="240" w:lineRule="auto"/>
        <w:ind w:firstLine="709"/>
        <w:rPr>
          <w:rFonts w:ascii="Traditional Arabic" w:hAnsi="Traditional Arabic" w:cs="Simplified Arabic"/>
          <w:sz w:val="28"/>
          <w:szCs w:val="28"/>
          <w:rtl/>
          <w:lang w:bidi="ar-DZ"/>
        </w:rPr>
      </w:pPr>
      <w:r w:rsidRPr="00F82799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تعد هذه المرحل</w:t>
      </w:r>
      <w:r w:rsidR="006F58BD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ة هي المرحلة التي يندرج فيها الأ</w:t>
      </w:r>
      <w:r w:rsidRPr="00F82799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فراد الذين سيطلق عليهم رائز المصفوفات  المتتابعة الملونة ل</w:t>
      </w:r>
      <w:r w:rsidR="00CD4F7A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ـ</w:t>
      </w:r>
      <w:r w:rsidR="005A3B03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- </w:t>
      </w:r>
      <w:r w:rsidRPr="00F82799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جون رافن</w:t>
      </w:r>
      <w:r w:rsidR="005A3B03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- </w:t>
      </w:r>
      <w:r w:rsidRPr="00F82799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، وهي المرحلة ما بين</w:t>
      </w:r>
      <w:r w:rsidR="00103E45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( 6-11)</w:t>
      </w:r>
      <w:r w:rsidRPr="00F82799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عاما.</w:t>
      </w:r>
    </w:p>
    <w:p w:rsidR="00DC7CB2" w:rsidRDefault="002A5E04" w:rsidP="00914E44">
      <w:pPr>
        <w:bidi/>
        <w:spacing w:line="240" w:lineRule="auto"/>
        <w:ind w:firstLine="709"/>
        <w:rPr>
          <w:rFonts w:ascii="Traditional Arabic" w:hAnsi="Traditional Arabic" w:cs="Simplified Arabic"/>
          <w:sz w:val="28"/>
          <w:szCs w:val="28"/>
          <w:rtl/>
          <w:lang w:bidi="ar-DZ"/>
        </w:rPr>
      </w:pPr>
      <w:r w:rsidRPr="00FE2AD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بالرغم من </w:t>
      </w:r>
      <w:r w:rsidR="005E7E1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Pr="00FE2AD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ن مرحلة التعليم الابتدائي تنقسم </w:t>
      </w:r>
      <w:r w:rsidR="005E7E1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إ</w:t>
      </w:r>
      <w:r w:rsidRPr="00FE2AD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لى مرحلتين :الطفولة المتوسطة </w:t>
      </w:r>
      <w:r w:rsidR="005E7E1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(</w:t>
      </w:r>
      <w:r w:rsidR="005E7E14" w:rsidRPr="00FE2AD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6-9</w:t>
      </w:r>
      <w:r w:rsidR="005E7E1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) </w:t>
      </w:r>
      <w:r w:rsidRPr="00FE2AD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سنوات، والطفولة المت</w:t>
      </w:r>
      <w:r w:rsidR="00DC7CB2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Pr="00FE2AD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خرة </w:t>
      </w:r>
      <w:r w:rsidR="00DC7CB2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(</w:t>
      </w:r>
      <w:r w:rsidRPr="00FE2AD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9- 12 </w:t>
      </w:r>
      <w:r w:rsidR="00DC7CB2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) </w:t>
      </w:r>
      <w:r w:rsidRPr="00FE2AD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سنة ، </w:t>
      </w:r>
      <w:r w:rsidR="00DC7CB2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إ</w:t>
      </w:r>
      <w:r w:rsidRPr="00FE2AD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لا </w:t>
      </w:r>
      <w:r w:rsidR="00DC7CB2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Pr="00FE2AD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ن روبرت هافيجهرست يعتبرهما مرحلة واحدة.</w:t>
      </w:r>
    </w:p>
    <w:p w:rsidR="005E32B8" w:rsidRDefault="002A5E04" w:rsidP="00914E44">
      <w:pPr>
        <w:bidi/>
        <w:spacing w:line="240" w:lineRule="auto"/>
        <w:ind w:firstLine="709"/>
        <w:rPr>
          <w:rFonts w:ascii="Traditional Arabic" w:hAnsi="Traditional Arabic" w:cs="Simplified Arabic"/>
          <w:sz w:val="28"/>
          <w:szCs w:val="28"/>
          <w:rtl/>
          <w:lang w:bidi="ar-DZ"/>
        </w:rPr>
      </w:pPr>
      <w:r w:rsidRPr="00DC7CB2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و</w:t>
      </w:r>
      <w:r w:rsidR="00DC7CB2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Pr="00DC7CB2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شار في هذا الصدد زهران</w:t>
      </w:r>
      <w:r w:rsidR="00DC7CB2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(</w:t>
      </w:r>
      <w:r w:rsidR="00DC7CB2" w:rsidRPr="0051390E">
        <w:rPr>
          <w:rFonts w:ascii="Traditional Arabic" w:hAnsi="Traditional Arabic" w:cs="Simplified Arabic" w:hint="cs"/>
          <w:sz w:val="24"/>
          <w:szCs w:val="24"/>
          <w:rtl/>
          <w:lang w:bidi="ar-DZ"/>
        </w:rPr>
        <w:t>2001</w:t>
      </w:r>
      <w:r w:rsidR="00DC7CB2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) إ</w:t>
      </w:r>
      <w:r w:rsidRPr="00DC7CB2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لى </w:t>
      </w:r>
      <w:r w:rsidR="00DC7CB2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Pr="00DC7CB2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ن التفكير ينمو ويتطور في هذه المرحلة،فينتقل من التفكير الحسي </w:t>
      </w:r>
      <w:r w:rsidR="005E32B8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إ</w:t>
      </w:r>
      <w:r w:rsidRPr="00DC7CB2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لى التفكير المجرد </w:t>
      </w:r>
      <w:r w:rsidR="005E32B8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- </w:t>
      </w:r>
      <w:r w:rsidR="00150D4D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Pr="00DC7CB2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ي تفكير لفظي مجرد </w:t>
      </w:r>
      <w:r w:rsidR="005E32B8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- </w:t>
      </w:r>
      <w:r w:rsidRPr="00DC7CB2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وتفكير في معاني الكلمات ، فالطفل في سن السابعة من عمره يستطيع </w:t>
      </w:r>
      <w:r w:rsidR="005E32B8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أن يجيب على بعض الأ</w:t>
      </w:r>
      <w:r w:rsidRPr="00DC7CB2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سئلة المنطقية البسيطة ويستعمل الاستقراء بمعناه الصحيح.</w:t>
      </w:r>
    </w:p>
    <w:p w:rsidR="00BA0E4D" w:rsidRDefault="002A5E04" w:rsidP="00914E44">
      <w:pPr>
        <w:bidi/>
        <w:spacing w:line="240" w:lineRule="auto"/>
        <w:ind w:firstLine="709"/>
        <w:rPr>
          <w:rFonts w:ascii="Traditional Arabic" w:hAnsi="Traditional Arabic" w:cs="Simplified Arabic"/>
          <w:sz w:val="28"/>
          <w:szCs w:val="28"/>
          <w:rtl/>
          <w:lang w:bidi="ar-DZ"/>
        </w:rPr>
      </w:pPr>
      <w:r w:rsidRPr="005E32B8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كما اشار </w:t>
      </w:r>
      <w:r w:rsidR="005E32B8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Pr="005E32B8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بو ن</w:t>
      </w:r>
      <w:r w:rsidR="009D1556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ج</w:t>
      </w:r>
      <w:r w:rsidRPr="005E32B8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يلة و</w:t>
      </w:r>
      <w:r w:rsidR="005E32B8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Pr="005E32B8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بو كويك </w:t>
      </w:r>
      <w:r w:rsidR="005E32B8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(</w:t>
      </w:r>
      <w:r w:rsidR="005E32B8" w:rsidRPr="0051390E">
        <w:rPr>
          <w:rFonts w:ascii="Traditional Arabic" w:hAnsi="Traditional Arabic" w:cs="Simplified Arabic" w:hint="cs"/>
          <w:sz w:val="24"/>
          <w:szCs w:val="24"/>
          <w:rtl/>
          <w:lang w:bidi="ar-DZ"/>
        </w:rPr>
        <w:t>2001</w:t>
      </w:r>
      <w:r w:rsidR="005E32B8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)</w:t>
      </w:r>
      <w:r w:rsidR="001B6AC1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</w:t>
      </w:r>
      <w:r w:rsidR="005E32B8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إ</w:t>
      </w:r>
      <w:r w:rsidRPr="005E32B8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لى </w:t>
      </w:r>
      <w:r w:rsidR="005E32B8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Pr="005E32B8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ن </w:t>
      </w:r>
      <w:r w:rsidR="005E32B8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Pr="005E32B8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كثر روائز الذكاء ملا</w:t>
      </w:r>
      <w:r w:rsidR="005E32B8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ء</w:t>
      </w:r>
      <w:r w:rsidR="00BA0E4D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مة لطبيعة القدرة العقلية للأ</w:t>
      </w:r>
      <w:r w:rsidRPr="005E32B8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طفال في هذه المرحلة </w:t>
      </w:r>
      <w:r w:rsidR="00BA0E4D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إ</w:t>
      </w:r>
      <w:r w:rsidRPr="005E32B8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ذا كانت على هيئة روائز </w:t>
      </w:r>
      <w:r w:rsidR="00BA0E4D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أداء كمقارنة الألوان والأشكال والأ</w:t>
      </w:r>
      <w:r w:rsidRPr="005E32B8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عداد، </w:t>
      </w:r>
      <w:r w:rsidR="00BA0E4D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Pr="005E32B8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و ذكر ما ينقص </w:t>
      </w:r>
      <w:r w:rsidR="00BC27C0" w:rsidRPr="005E32B8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صورة معينة.</w:t>
      </w:r>
    </w:p>
    <w:p w:rsidR="0051390E" w:rsidRDefault="00BC27C0" w:rsidP="00914E44">
      <w:pPr>
        <w:bidi/>
        <w:spacing w:line="240" w:lineRule="auto"/>
        <w:ind w:firstLine="709"/>
        <w:rPr>
          <w:rFonts w:ascii="Traditional Arabic" w:hAnsi="Traditional Arabic" w:cs="Simplified Arabic"/>
          <w:sz w:val="28"/>
          <w:szCs w:val="28"/>
          <w:rtl/>
          <w:lang w:bidi="ar-DZ"/>
        </w:rPr>
      </w:pPr>
      <w:r w:rsidRPr="00BA0E4D">
        <w:rPr>
          <w:rFonts w:ascii="Traditional Arabic" w:hAnsi="Traditional Arabic" w:cs="Simplified Arabic" w:hint="cs"/>
          <w:sz w:val="28"/>
          <w:szCs w:val="28"/>
          <w:rtl/>
          <w:lang w:bidi="ar-DZ"/>
        </w:rPr>
        <w:lastRenderedPageBreak/>
        <w:t xml:space="preserve">كما </w:t>
      </w:r>
      <w:r w:rsidR="00BA0E4D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Pr="00BA0E4D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ظهرت عدة دراسات ذكرها بابوك</w:t>
      </w:r>
      <w:r w:rsidRPr="009E7254">
        <w:rPr>
          <w:rFonts w:asciiTheme="majorBidi" w:hAnsiTheme="majorBidi" w:cstheme="majorBidi"/>
          <w:sz w:val="24"/>
          <w:szCs w:val="24"/>
          <w:lang w:bidi="ar-DZ"/>
        </w:rPr>
        <w:t>Babcock</w:t>
      </w:r>
      <w:r w:rsidR="00BA0E4D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(</w:t>
      </w:r>
      <w:r w:rsidR="00BA0E4D" w:rsidRPr="00BA0E4D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1994</w:t>
      </w:r>
      <w:r w:rsidR="00BA0E4D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)</w:t>
      </w:r>
      <w:r w:rsidRPr="00BA0E4D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على </w:t>
      </w:r>
      <w:r w:rsidR="00BA0E4D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Pr="00BA0E4D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ن روائز المصفوفات المتتابعة ل</w:t>
      </w:r>
      <w:r w:rsidR="004D5B26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ـ</w:t>
      </w:r>
      <w:r w:rsidR="008E550B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- </w:t>
      </w:r>
      <w:r w:rsidRPr="00BA0E4D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جون رافن</w:t>
      </w:r>
      <w:r w:rsidR="008E550B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-</w:t>
      </w:r>
      <w:r w:rsidRPr="00BA0E4D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تقيس مجموعة من القدرات ومنها:</w:t>
      </w:r>
      <w:r w:rsidRPr="008E550B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القدرة المكانية </w:t>
      </w:r>
      <w:r w:rsidR="008E550B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-</w:t>
      </w:r>
      <w:r w:rsidRPr="008E550B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سرعة معال</w:t>
      </w:r>
      <w:r w:rsidR="008E550B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جة العمليات والعلاقات التصويرية - القدرة على التمييز بين الأ</w:t>
      </w:r>
      <w:r w:rsidRPr="008E550B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شكال الهندسية المفقودة والتي تكمل الشكل.</w:t>
      </w:r>
    </w:p>
    <w:p w:rsidR="008E550B" w:rsidRPr="0051390E" w:rsidRDefault="008E550B" w:rsidP="00914E44">
      <w:pPr>
        <w:bidi/>
        <w:spacing w:line="240" w:lineRule="auto"/>
        <w:ind w:firstLine="709"/>
        <w:jc w:val="right"/>
        <w:rPr>
          <w:rFonts w:ascii="Traditional Arabic" w:hAnsi="Traditional Arabic" w:cs="Simplified Arabic"/>
          <w:sz w:val="24"/>
          <w:szCs w:val="24"/>
          <w:rtl/>
          <w:lang w:bidi="ar-DZ"/>
        </w:rPr>
      </w:pPr>
      <w:r w:rsidRPr="0051390E">
        <w:rPr>
          <w:rFonts w:ascii="Traditional Arabic" w:hAnsi="Traditional Arabic" w:cs="Simplified Arabic" w:hint="cs"/>
          <w:sz w:val="24"/>
          <w:szCs w:val="24"/>
          <w:rtl/>
          <w:lang w:bidi="ar-DZ"/>
        </w:rPr>
        <w:t xml:space="preserve"> ( حماد ، 2012 ، ص 51)</w:t>
      </w:r>
    </w:p>
    <w:p w:rsidR="007D133B" w:rsidRDefault="00BC27C0" w:rsidP="00914E44">
      <w:pPr>
        <w:bidi/>
        <w:spacing w:line="240" w:lineRule="auto"/>
        <w:ind w:firstLine="709"/>
        <w:rPr>
          <w:rFonts w:ascii="Traditional Arabic" w:hAnsi="Traditional Arabic" w:cs="Simplified Arabic"/>
          <w:sz w:val="28"/>
          <w:szCs w:val="28"/>
          <w:rtl/>
          <w:lang w:bidi="ar-DZ"/>
        </w:rPr>
      </w:pPr>
      <w:r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وبالتال</w:t>
      </w:r>
      <w:r w:rsidR="009D1556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ي </w:t>
      </w:r>
      <w:r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يعتبر رائز المصفوفات المتتابعة الملون ل</w:t>
      </w:r>
      <w:r w:rsidR="004D5B26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ـ - </w:t>
      </w:r>
      <w:r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جون رافن</w:t>
      </w:r>
      <w:r w:rsidR="004D5B26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- باعتباره من روائز الأ</w:t>
      </w:r>
      <w:r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داء التي تناسب فئة مرحلة التعليم الابتدائي من جهة ملا</w:t>
      </w:r>
      <w:r w:rsidR="004D5B26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ء</w:t>
      </w:r>
      <w:r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مته لقياس القدرة العقلية لهم.</w:t>
      </w:r>
    </w:p>
    <w:p w:rsidR="0061289D" w:rsidRPr="00003084" w:rsidRDefault="0061289D" w:rsidP="00914E44">
      <w:pPr>
        <w:bidi/>
        <w:spacing w:line="240" w:lineRule="auto"/>
        <w:rPr>
          <w:rFonts w:ascii="Traditional Arabic" w:hAnsi="Traditional Arabic" w:cs="Simplified Arabic"/>
          <w:sz w:val="28"/>
          <w:szCs w:val="28"/>
          <w:rtl/>
          <w:lang w:bidi="ar-DZ"/>
        </w:rPr>
      </w:pPr>
      <w:r w:rsidRPr="00003084">
        <w:rPr>
          <w:rFonts w:ascii="Traditional Arabic" w:hAnsi="Traditional Arabic" w:cs="Simplified Arabic" w:hint="cs"/>
          <w:b/>
          <w:bCs/>
          <w:sz w:val="28"/>
          <w:szCs w:val="28"/>
          <w:rtl/>
          <w:lang w:bidi="ar-DZ"/>
        </w:rPr>
        <w:t>خلاصة:</w:t>
      </w:r>
    </w:p>
    <w:p w:rsidR="0061289D" w:rsidRPr="00003084" w:rsidRDefault="0061289D" w:rsidP="00914E44">
      <w:pPr>
        <w:bidi/>
        <w:spacing w:line="240" w:lineRule="auto"/>
        <w:ind w:firstLine="709"/>
        <w:rPr>
          <w:rFonts w:ascii="Traditional Arabic" w:hAnsi="Traditional Arabic" w:cs="Simplified Arabic"/>
          <w:sz w:val="28"/>
          <w:szCs w:val="28"/>
          <w:rtl/>
          <w:lang w:bidi="ar-DZ"/>
        </w:rPr>
      </w:pPr>
      <w:r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نستخلص مما سبق </w:t>
      </w:r>
      <w:r w:rsidR="00F6066A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ن مجال الذكاء </w:t>
      </w:r>
      <w:r w:rsidR="00F97A6D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الإنسان</w:t>
      </w:r>
      <w:r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ي يعد من المجالات الشائكة التي نالت قدرا </w:t>
      </w:r>
      <w:r w:rsidR="009E725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كبيرا من اهتمام علماء النفس</w:t>
      </w:r>
      <w:r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، وخبراء</w:t>
      </w:r>
      <w:r w:rsidR="009D1556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 القياس بل و</w:t>
      </w:r>
      <w:r w:rsidR="00E44FFD"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علماء من فر</w:t>
      </w:r>
      <w:r w:rsidR="004B0F19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و</w:t>
      </w:r>
      <w:r w:rsidR="00E44FFD"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 xml:space="preserve">ع </w:t>
      </w:r>
      <w:r w:rsidR="004B0F19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E44FFD"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خرى ، ولا يزال الجدل قائما حول تعريف الذكاء و</w:t>
      </w:r>
      <w:r w:rsidR="004B0F19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أ</w:t>
      </w:r>
      <w:r w:rsidR="00E44FFD" w:rsidRPr="00003084">
        <w:rPr>
          <w:rFonts w:ascii="Traditional Arabic" w:hAnsi="Traditional Arabic" w:cs="Simplified Arabic" w:hint="cs"/>
          <w:sz w:val="28"/>
          <w:szCs w:val="28"/>
          <w:rtl/>
          <w:lang w:bidi="ar-DZ"/>
        </w:rPr>
        <w:t>ساليب ومنهجيات قياسه وكيفية الاستفادة من نتائج مقاييس الذكاء والتغلب على المشكلات الناجمة عن سوء استخدام هذه النتائج في المجالات التربوية،والنفسية والاجتماعية.</w:t>
      </w:r>
    </w:p>
    <w:sectPr w:rsidR="0061289D" w:rsidRPr="00003084" w:rsidSect="00914E44">
      <w:headerReference w:type="default" r:id="rId10"/>
      <w:footerReference w:type="default" r:id="rId11"/>
      <w:pgSz w:w="11906" w:h="16838" w:code="9"/>
      <w:pgMar w:top="1134" w:right="1701" w:bottom="1134" w:left="1134" w:header="709" w:footer="709" w:gutter="0"/>
      <w:pgNumType w:start="27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12DAD" w:rsidRDefault="00212DAD" w:rsidP="0075075A">
      <w:pPr>
        <w:spacing w:after="0" w:line="240" w:lineRule="auto"/>
      </w:pPr>
      <w:r>
        <w:separator/>
      </w:r>
    </w:p>
  </w:endnote>
  <w:endnote w:type="continuationSeparator" w:id="0">
    <w:p w:rsidR="00212DAD" w:rsidRDefault="00212DAD" w:rsidP="0075075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raditional Arabic">
    <w:panose1 w:val="02010000000000000000"/>
    <w:charset w:val="B2"/>
    <w:family w:val="auto"/>
    <w:pitch w:val="variable"/>
    <w:sig w:usb0="00002001" w:usb1="00000000" w:usb2="00000000" w:usb3="00000000" w:csb0="00000040" w:csb1="00000000"/>
  </w:font>
  <w:font w:name="Simplified Arabic">
    <w:panose1 w:val="02010000000000000000"/>
    <w:charset w:val="B2"/>
    <w:family w:val="auto"/>
    <w:pitch w:val="variable"/>
    <w:sig w:usb0="00002001" w:usb1="00000000" w:usb2="00000000" w:usb3="00000000" w:csb0="0000004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198079545"/>
      <w:docPartObj>
        <w:docPartGallery w:val="Page Numbers (Bottom of Page)"/>
        <w:docPartUnique/>
      </w:docPartObj>
    </w:sdtPr>
    <w:sdtEndPr/>
    <w:sdtContent>
      <w:p w:rsidR="00D20936" w:rsidRDefault="00212DAD">
        <w:pPr>
          <w:pStyle w:val="Pieddepage"/>
        </w:pPr>
        <w:r>
          <w:rPr>
            <w:noProof/>
          </w:rPr>
          <w:pict>
            <v:shapetype id="_x0000_t92" coordsize="21600,21600" o:spt="92" adj="2700" path="m21600,10800l@7@14,21232,8005@9@16,20153,5400@11@18,18437,3163@12@17,16200,1447@10@15,13595,368@8@13,10800,0@14@13,8005,368@16@15,5400,1447@18@17,3163,3163@17@18,1447,5400@15@16,368,8005@13@14,,10800@13@8,368,13595@15@10,1447,16200@17@12,3163,18437@18@11,5400,20153@16@9,8005,21232@14@7,10800,21600@8@7,13595,21232@10@9,16200,20153@12@11,18437,18437@11@12,20153,16200@9@10,21232,13595@7@8xe">
              <v:stroke joinstyle="miter"/>
              <v:formulas>
                <v:f eqn="sum 10800 0 #0"/>
                <v:f eqn="prod @0 32488 32768"/>
                <v:f eqn="prod @0 4277 32768"/>
                <v:f eqn="prod @0 30274 32768"/>
                <v:f eqn="prod @0 12540 32768"/>
                <v:f eqn="prod @0 25997 32768"/>
                <v:f eqn="prod @0 19948 32768"/>
                <v:f eqn="sum @1 10800 0"/>
                <v:f eqn="sum @2 10800 0"/>
                <v:f eqn="sum @3 10800 0"/>
                <v:f eqn="sum @4 10800 0"/>
                <v:f eqn="sum @5 10800 0"/>
                <v:f eqn="sum @6 10800 0"/>
                <v:f eqn="sum 10800 0 @1"/>
                <v:f eqn="sum 10800 0 @2"/>
                <v:f eqn="sum 10800 0 @3"/>
                <v:f eqn="sum 10800 0 @4"/>
                <v:f eqn="sum 10800 0 @5"/>
                <v:f eqn="sum 10800 0 @6"/>
                <v:f eqn="prod @0 23170 32768"/>
                <v:f eqn="sum @19 10800 0"/>
                <v:f eqn="sum 10800 0 @19"/>
              </v:formulas>
              <v:path gradientshapeok="t" o:connecttype="rect" textboxrect="@21,@21,@20,@20"/>
              <v:handles>
                <v:h position="#0,center" xrange="0,10800"/>
              </v:handles>
            </v:shapetype>
            <v:shape id="Forme automatique 13" o:spid="_x0000_s2049" type="#_x0000_t92" style="position:absolute;left:0;text-align:left;margin-left:0;margin-top:0;width:48.8pt;height:23.65pt;z-index:251659264;visibility:visible;mso-wrap-style:square;mso-width-percent:0;mso-wrap-distance-left:9pt;mso-wrap-distance-top:0;mso-wrap-distance-right:9pt;mso-wrap-distance-bottom:0;mso-position-horizontal:center;mso-position-horizontal-relative:margin;mso-position-vertical:center;mso-position-vertical-relative:bottom-margin-area;mso-width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" strokecolor="black [3213]" strokeweight="2pt">
              <v:textbox inset="0,0,0,0">
                <w:txbxContent>
                  <w:p w:rsidR="00D20936" w:rsidRPr="00D20936" w:rsidRDefault="00AB5639" w:rsidP="00D20936">
                    <w:pPr>
                      <w:bidi/>
                      <w:jc w:val="center"/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</w:pPr>
                    <w:r w:rsidRPr="00D20936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fldChar w:fldCharType="begin"/>
                    </w:r>
                    <w:r w:rsidR="00D20936" w:rsidRPr="00D20936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instrText>PAGE    \* MERGEFORMAT</w:instrText>
                    </w:r>
                    <w:r w:rsidRPr="00D20936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fldChar w:fldCharType="separate"/>
                    </w:r>
                    <w:r w:rsidR="001C44B2">
                      <w:rPr>
                        <w:rFonts w:asciiTheme="majorBidi" w:hAnsiTheme="majorBidi" w:cstheme="majorBidi"/>
                        <w:b/>
                        <w:bCs/>
                        <w:noProof/>
                        <w:sz w:val="24"/>
                        <w:szCs w:val="24"/>
                        <w:rtl/>
                      </w:rPr>
                      <w:t>35</w:t>
                    </w:r>
                    <w:r w:rsidRPr="00D20936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12DAD" w:rsidRDefault="00212DAD" w:rsidP="0075075A">
      <w:pPr>
        <w:spacing w:after="0" w:line="240" w:lineRule="auto"/>
      </w:pPr>
      <w:r>
        <w:separator/>
      </w:r>
    </w:p>
  </w:footnote>
  <w:footnote w:type="continuationSeparator" w:id="0">
    <w:p w:rsidR="00212DAD" w:rsidRDefault="00212DAD" w:rsidP="0075075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="Traditional Arabic" w:hAnsi="Traditional Arabic" w:cs="Simplified Arabic"/>
        <w:b/>
        <w:bCs/>
        <w:sz w:val="32"/>
        <w:szCs w:val="32"/>
        <w:rtl/>
        <w:lang w:bidi="ar-DZ"/>
      </w:rPr>
      <w:alias w:val="Titre"/>
      <w:id w:val="77738743"/>
      <w:placeholder>
        <w:docPart w:val="1E654A77992D4FD5994C8878B847DA3F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EndPr/>
    <w:sdtContent>
      <w:p w:rsidR="00D20936" w:rsidRPr="00D20936" w:rsidRDefault="001037C9" w:rsidP="00D20936">
        <w:pPr>
          <w:pStyle w:val="En-tte"/>
          <w:pBdr>
            <w:bottom w:val="thickThinSmallGap" w:sz="24" w:space="1" w:color="622423" w:themeColor="accent2" w:themeShade="7F"/>
          </w:pBdr>
          <w:bidi/>
          <w:rPr>
            <w:rFonts w:asciiTheme="majorHAnsi" w:eastAsiaTheme="majorEastAsia" w:hAnsiTheme="majorHAnsi" w:cstheme="majorBidi"/>
            <w:sz w:val="36"/>
            <w:szCs w:val="36"/>
          </w:rPr>
        </w:pPr>
        <w:r>
          <w:rPr>
            <w:rFonts w:ascii="Traditional Arabic" w:hAnsi="Traditional Arabic" w:cs="Simplified Arabic" w:hint="cs"/>
            <w:b/>
            <w:bCs/>
            <w:sz w:val="32"/>
            <w:szCs w:val="32"/>
            <w:rtl/>
            <w:lang w:bidi="ar-DZ"/>
          </w:rPr>
          <w:t xml:space="preserve"> الفصل الثاني ................................................................. الذكاء.</w:t>
        </w:r>
      </w:p>
    </w:sdtContent>
  </w:sdt>
  <w:p w:rsidR="00D20936" w:rsidRDefault="00D20936">
    <w:pPr>
      <w:pStyle w:val="En-tt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A832EB"/>
    <w:multiLevelType w:val="hybridMultilevel"/>
    <w:tmpl w:val="2BCA3E52"/>
    <w:lvl w:ilvl="0" w:tplc="1C961332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29F34B0"/>
    <w:multiLevelType w:val="hybridMultilevel"/>
    <w:tmpl w:val="1264FE1C"/>
    <w:lvl w:ilvl="0" w:tplc="7DF003D8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3126AA3"/>
    <w:multiLevelType w:val="hybridMultilevel"/>
    <w:tmpl w:val="52AE44E0"/>
    <w:lvl w:ilvl="0" w:tplc="7DF003D8">
      <w:start w:val="1"/>
      <w:numFmt w:val="bullet"/>
      <w:lvlText w:val=""/>
      <w:lvlJc w:val="left"/>
      <w:pPr>
        <w:ind w:left="1440" w:hanging="360"/>
      </w:pPr>
      <w:rPr>
        <w:rFonts w:ascii="Symbol" w:hAnsi="Symbol" w:cs="Symbol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08B82B16"/>
    <w:multiLevelType w:val="hybridMultilevel"/>
    <w:tmpl w:val="56AEA6C8"/>
    <w:lvl w:ilvl="0" w:tplc="7DF003D8">
      <w:start w:val="1"/>
      <w:numFmt w:val="bullet"/>
      <w:lvlText w:val=""/>
      <w:lvlJc w:val="left"/>
      <w:pPr>
        <w:ind w:left="1440" w:hanging="360"/>
      </w:pPr>
      <w:rPr>
        <w:rFonts w:ascii="Symbol" w:hAnsi="Symbol" w:cs="Symbol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0C890595"/>
    <w:multiLevelType w:val="hybridMultilevel"/>
    <w:tmpl w:val="BAD06E68"/>
    <w:lvl w:ilvl="0" w:tplc="040C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5">
    <w:nsid w:val="117E410B"/>
    <w:multiLevelType w:val="hybridMultilevel"/>
    <w:tmpl w:val="1626FAAE"/>
    <w:lvl w:ilvl="0" w:tplc="7DF003D8">
      <w:start w:val="1"/>
      <w:numFmt w:val="bullet"/>
      <w:lvlText w:val=""/>
      <w:lvlJc w:val="left"/>
      <w:pPr>
        <w:ind w:left="1734" w:hanging="360"/>
      </w:pPr>
      <w:rPr>
        <w:rFonts w:ascii="Symbol" w:hAnsi="Symbol" w:cs="Symbol" w:hint="default"/>
      </w:rPr>
    </w:lvl>
    <w:lvl w:ilvl="1" w:tplc="040C0003" w:tentative="1">
      <w:start w:val="1"/>
      <w:numFmt w:val="bullet"/>
      <w:lvlText w:val="o"/>
      <w:lvlJc w:val="left"/>
      <w:pPr>
        <w:ind w:left="245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17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89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61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33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05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77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494" w:hanging="360"/>
      </w:pPr>
      <w:rPr>
        <w:rFonts w:ascii="Wingdings" w:hAnsi="Wingdings" w:hint="default"/>
      </w:rPr>
    </w:lvl>
  </w:abstractNum>
  <w:abstractNum w:abstractNumId="6">
    <w:nsid w:val="15EE0370"/>
    <w:multiLevelType w:val="hybridMultilevel"/>
    <w:tmpl w:val="279E5A6A"/>
    <w:lvl w:ilvl="0" w:tplc="040C0001">
      <w:start w:val="1"/>
      <w:numFmt w:val="bullet"/>
      <w:lvlText w:val=""/>
      <w:lvlJc w:val="left"/>
      <w:pPr>
        <w:ind w:left="1919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63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35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07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79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51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23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95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679" w:hanging="360"/>
      </w:pPr>
      <w:rPr>
        <w:rFonts w:ascii="Wingdings" w:hAnsi="Wingdings" w:hint="default"/>
      </w:rPr>
    </w:lvl>
  </w:abstractNum>
  <w:abstractNum w:abstractNumId="7">
    <w:nsid w:val="16D05D40"/>
    <w:multiLevelType w:val="hybridMultilevel"/>
    <w:tmpl w:val="16901222"/>
    <w:lvl w:ilvl="0" w:tplc="F9CE1974">
      <w:start w:val="1"/>
      <w:numFmt w:val="bullet"/>
      <w:lvlText w:val=""/>
      <w:lvlJc w:val="left"/>
      <w:pPr>
        <w:ind w:left="1440" w:hanging="360"/>
      </w:pPr>
      <w:rPr>
        <w:rFonts w:ascii="Symbol" w:hAnsi="Symbol" w:cs="Symbol" w:hint="default"/>
        <w:lang w:bidi="ar-DZ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>
    <w:nsid w:val="17B83382"/>
    <w:multiLevelType w:val="hybridMultilevel"/>
    <w:tmpl w:val="6BF651DC"/>
    <w:lvl w:ilvl="0" w:tplc="7DF003D8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BE01B85"/>
    <w:multiLevelType w:val="multilevel"/>
    <w:tmpl w:val="04CA2E5A"/>
    <w:lvl w:ilvl="0">
      <w:start w:val="4"/>
      <w:numFmt w:val="decimal"/>
      <w:lvlText w:val="%1-"/>
      <w:lvlJc w:val="left"/>
      <w:pPr>
        <w:ind w:left="630" w:hanging="630"/>
      </w:pPr>
      <w:rPr>
        <w:rFonts w:hint="default"/>
      </w:rPr>
    </w:lvl>
    <w:lvl w:ilvl="1">
      <w:start w:val="2"/>
      <w:numFmt w:val="decimal"/>
      <w:lvlText w:val="%1-%2-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-%2-%3.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-%2-%3.%4."/>
      <w:lvlJc w:val="left"/>
      <w:pPr>
        <w:ind w:left="1440" w:hanging="1440"/>
      </w:pPr>
      <w:rPr>
        <w:rFonts w:hint="default"/>
      </w:rPr>
    </w:lvl>
    <w:lvl w:ilvl="4">
      <w:start w:val="1"/>
      <w:numFmt w:val="decimal"/>
      <w:lvlText w:val="%1-%2-%3.%4.%5."/>
      <w:lvlJc w:val="left"/>
      <w:pPr>
        <w:ind w:left="1800" w:hanging="1800"/>
      </w:pPr>
      <w:rPr>
        <w:rFonts w:hint="default"/>
      </w:rPr>
    </w:lvl>
    <w:lvl w:ilvl="5">
      <w:start w:val="1"/>
      <w:numFmt w:val="decimal"/>
      <w:lvlText w:val="%1-%2-%3.%4.%5.%6.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-%2-%3.%4.%5.%6.%7.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-%2-%3.%4.%5.%6.%7.%8.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-%2-%3.%4.%5.%6.%7.%8.%9."/>
      <w:lvlJc w:val="left"/>
      <w:pPr>
        <w:ind w:left="2520" w:hanging="2520"/>
      </w:pPr>
      <w:rPr>
        <w:rFonts w:hint="default"/>
      </w:rPr>
    </w:lvl>
  </w:abstractNum>
  <w:abstractNum w:abstractNumId="10">
    <w:nsid w:val="1FC04BDD"/>
    <w:multiLevelType w:val="hybridMultilevel"/>
    <w:tmpl w:val="1ED05B5E"/>
    <w:lvl w:ilvl="0" w:tplc="7DF003D8">
      <w:start w:val="1"/>
      <w:numFmt w:val="bullet"/>
      <w:lvlText w:val=""/>
      <w:lvlJc w:val="left"/>
      <w:pPr>
        <w:ind w:left="1188" w:hanging="360"/>
      </w:pPr>
      <w:rPr>
        <w:rFonts w:ascii="Symbol" w:hAnsi="Symbol" w:cs="Symbol" w:hint="default"/>
      </w:rPr>
    </w:lvl>
    <w:lvl w:ilvl="1" w:tplc="040C0003" w:tentative="1">
      <w:start w:val="1"/>
      <w:numFmt w:val="bullet"/>
      <w:lvlText w:val="o"/>
      <w:lvlJc w:val="left"/>
      <w:pPr>
        <w:ind w:left="190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62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34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06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78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50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22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948" w:hanging="360"/>
      </w:pPr>
      <w:rPr>
        <w:rFonts w:ascii="Wingdings" w:hAnsi="Wingdings" w:hint="default"/>
      </w:rPr>
    </w:lvl>
  </w:abstractNum>
  <w:abstractNum w:abstractNumId="11">
    <w:nsid w:val="22DF7D90"/>
    <w:multiLevelType w:val="hybridMultilevel"/>
    <w:tmpl w:val="9CACF7EA"/>
    <w:lvl w:ilvl="0" w:tplc="7DF003D8">
      <w:start w:val="1"/>
      <w:numFmt w:val="bullet"/>
      <w:lvlText w:val=""/>
      <w:lvlJc w:val="left"/>
      <w:pPr>
        <w:ind w:left="1440" w:hanging="360"/>
      </w:pPr>
      <w:rPr>
        <w:rFonts w:ascii="Symbol" w:hAnsi="Symbol" w:cs="Symbol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>
    <w:nsid w:val="25804BF7"/>
    <w:multiLevelType w:val="hybridMultilevel"/>
    <w:tmpl w:val="F28EDBC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5B0778E"/>
    <w:multiLevelType w:val="hybridMultilevel"/>
    <w:tmpl w:val="9BF0BCB6"/>
    <w:lvl w:ilvl="0" w:tplc="7DF003D8">
      <w:start w:val="1"/>
      <w:numFmt w:val="bullet"/>
      <w:lvlText w:val=""/>
      <w:lvlJc w:val="left"/>
      <w:pPr>
        <w:ind w:left="1635" w:hanging="360"/>
      </w:pPr>
      <w:rPr>
        <w:rFonts w:ascii="Symbol" w:hAnsi="Symbol" w:cs="Symbol" w:hint="default"/>
      </w:rPr>
    </w:lvl>
    <w:lvl w:ilvl="1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14">
    <w:nsid w:val="289C27B8"/>
    <w:multiLevelType w:val="hybridMultilevel"/>
    <w:tmpl w:val="1160D2B0"/>
    <w:lvl w:ilvl="0" w:tplc="7DF003D8">
      <w:start w:val="1"/>
      <w:numFmt w:val="bullet"/>
      <w:lvlText w:val=""/>
      <w:lvlJc w:val="left"/>
      <w:pPr>
        <w:ind w:left="1352" w:hanging="360"/>
      </w:pPr>
      <w:rPr>
        <w:rFonts w:ascii="Symbol" w:hAnsi="Symbol" w:cs="Symbol" w:hint="default"/>
      </w:rPr>
    </w:lvl>
    <w:lvl w:ilvl="1" w:tplc="040C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15">
    <w:nsid w:val="2CC53570"/>
    <w:multiLevelType w:val="hybridMultilevel"/>
    <w:tmpl w:val="AEBAAA7A"/>
    <w:lvl w:ilvl="0" w:tplc="7DF003D8">
      <w:start w:val="1"/>
      <w:numFmt w:val="bullet"/>
      <w:lvlText w:val=""/>
      <w:lvlJc w:val="left"/>
      <w:pPr>
        <w:ind w:left="1440" w:hanging="360"/>
      </w:pPr>
      <w:rPr>
        <w:rFonts w:ascii="Symbol" w:hAnsi="Symbol" w:cs="Symbol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>
    <w:nsid w:val="33B7242A"/>
    <w:multiLevelType w:val="hybridMultilevel"/>
    <w:tmpl w:val="377C1670"/>
    <w:lvl w:ilvl="0" w:tplc="7DF003D8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343D3866"/>
    <w:multiLevelType w:val="hybridMultilevel"/>
    <w:tmpl w:val="E2349BDC"/>
    <w:lvl w:ilvl="0" w:tplc="040C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>
    <w:nsid w:val="35960697"/>
    <w:multiLevelType w:val="hybridMultilevel"/>
    <w:tmpl w:val="1EA4FBB8"/>
    <w:lvl w:ilvl="0" w:tplc="7DF003D8">
      <w:start w:val="1"/>
      <w:numFmt w:val="bullet"/>
      <w:lvlText w:val=""/>
      <w:lvlJc w:val="left"/>
      <w:pPr>
        <w:ind w:left="1494" w:hanging="360"/>
      </w:pPr>
      <w:rPr>
        <w:rFonts w:ascii="Symbol" w:hAnsi="Symbol" w:cs="Symbol" w:hint="default"/>
      </w:rPr>
    </w:lvl>
    <w:lvl w:ilvl="1" w:tplc="040C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19">
    <w:nsid w:val="391E7621"/>
    <w:multiLevelType w:val="hybridMultilevel"/>
    <w:tmpl w:val="68FE45FE"/>
    <w:lvl w:ilvl="0" w:tplc="7DF003D8">
      <w:start w:val="1"/>
      <w:numFmt w:val="bullet"/>
      <w:lvlText w:val=""/>
      <w:lvlJc w:val="left"/>
      <w:pPr>
        <w:ind w:left="1034" w:hanging="360"/>
      </w:pPr>
      <w:rPr>
        <w:rFonts w:ascii="Symbol" w:hAnsi="Symbol" w:cs="Symbol" w:hint="default"/>
      </w:rPr>
    </w:lvl>
    <w:lvl w:ilvl="1" w:tplc="040C0003" w:tentative="1">
      <w:start w:val="1"/>
      <w:numFmt w:val="bullet"/>
      <w:lvlText w:val="o"/>
      <w:lvlJc w:val="left"/>
      <w:pPr>
        <w:ind w:left="175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47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19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1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3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5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07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794" w:hanging="360"/>
      </w:pPr>
      <w:rPr>
        <w:rFonts w:ascii="Wingdings" w:hAnsi="Wingdings" w:hint="default"/>
      </w:rPr>
    </w:lvl>
  </w:abstractNum>
  <w:abstractNum w:abstractNumId="20">
    <w:nsid w:val="3AAD5156"/>
    <w:multiLevelType w:val="hybridMultilevel"/>
    <w:tmpl w:val="FB30296E"/>
    <w:lvl w:ilvl="0" w:tplc="7DF003D8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CA0743F"/>
    <w:multiLevelType w:val="hybridMultilevel"/>
    <w:tmpl w:val="72B8761A"/>
    <w:lvl w:ilvl="0" w:tplc="7DF003D8">
      <w:start w:val="1"/>
      <w:numFmt w:val="bullet"/>
      <w:lvlText w:val=""/>
      <w:lvlJc w:val="left"/>
      <w:pPr>
        <w:ind w:left="1210" w:hanging="360"/>
      </w:pPr>
      <w:rPr>
        <w:rFonts w:ascii="Symbol" w:hAnsi="Symbol" w:cs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F7F2C71"/>
    <w:multiLevelType w:val="hybridMultilevel"/>
    <w:tmpl w:val="39AC0E7A"/>
    <w:lvl w:ilvl="0" w:tplc="7DF003D8">
      <w:start w:val="1"/>
      <w:numFmt w:val="bullet"/>
      <w:lvlText w:val=""/>
      <w:lvlJc w:val="left"/>
      <w:pPr>
        <w:ind w:left="1352" w:hanging="360"/>
      </w:pPr>
      <w:rPr>
        <w:rFonts w:ascii="Symbol" w:hAnsi="Symbol" w:cs="Symbol" w:hint="default"/>
      </w:rPr>
    </w:lvl>
    <w:lvl w:ilvl="1" w:tplc="040C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23">
    <w:nsid w:val="3F804C21"/>
    <w:multiLevelType w:val="hybridMultilevel"/>
    <w:tmpl w:val="8BF48814"/>
    <w:lvl w:ilvl="0" w:tplc="7DF003D8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0B81FAA"/>
    <w:multiLevelType w:val="hybridMultilevel"/>
    <w:tmpl w:val="FA2E455A"/>
    <w:lvl w:ilvl="0" w:tplc="7DF003D8">
      <w:start w:val="1"/>
      <w:numFmt w:val="bullet"/>
      <w:lvlText w:val=""/>
      <w:lvlJc w:val="left"/>
      <w:pPr>
        <w:ind w:left="1080" w:hanging="360"/>
      </w:pPr>
      <w:rPr>
        <w:rFonts w:ascii="Symbol" w:hAnsi="Symbol" w:cs="Symbol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>
    <w:nsid w:val="40E84202"/>
    <w:multiLevelType w:val="hybridMultilevel"/>
    <w:tmpl w:val="F998E934"/>
    <w:lvl w:ilvl="0" w:tplc="DC9AA030">
      <w:start w:val="1"/>
      <w:numFmt w:val="decimal"/>
      <w:lvlText w:val="%1."/>
      <w:lvlJc w:val="left"/>
      <w:pPr>
        <w:ind w:left="-77" w:firstLine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363" w:hanging="360"/>
      </w:pPr>
    </w:lvl>
    <w:lvl w:ilvl="2" w:tplc="040C001B" w:tentative="1">
      <w:start w:val="1"/>
      <w:numFmt w:val="lowerRoman"/>
      <w:lvlText w:val="%3."/>
      <w:lvlJc w:val="right"/>
      <w:pPr>
        <w:ind w:left="2083" w:hanging="180"/>
      </w:pPr>
    </w:lvl>
    <w:lvl w:ilvl="3" w:tplc="040C000F" w:tentative="1">
      <w:start w:val="1"/>
      <w:numFmt w:val="decimal"/>
      <w:lvlText w:val="%4."/>
      <w:lvlJc w:val="left"/>
      <w:pPr>
        <w:ind w:left="2803" w:hanging="360"/>
      </w:pPr>
    </w:lvl>
    <w:lvl w:ilvl="4" w:tplc="040C0019" w:tentative="1">
      <w:start w:val="1"/>
      <w:numFmt w:val="lowerLetter"/>
      <w:lvlText w:val="%5."/>
      <w:lvlJc w:val="left"/>
      <w:pPr>
        <w:ind w:left="3523" w:hanging="360"/>
      </w:pPr>
    </w:lvl>
    <w:lvl w:ilvl="5" w:tplc="040C001B" w:tentative="1">
      <w:start w:val="1"/>
      <w:numFmt w:val="lowerRoman"/>
      <w:lvlText w:val="%6."/>
      <w:lvlJc w:val="right"/>
      <w:pPr>
        <w:ind w:left="4243" w:hanging="180"/>
      </w:pPr>
    </w:lvl>
    <w:lvl w:ilvl="6" w:tplc="040C000F" w:tentative="1">
      <w:start w:val="1"/>
      <w:numFmt w:val="decimal"/>
      <w:lvlText w:val="%7."/>
      <w:lvlJc w:val="left"/>
      <w:pPr>
        <w:ind w:left="4963" w:hanging="360"/>
      </w:pPr>
    </w:lvl>
    <w:lvl w:ilvl="7" w:tplc="040C0019" w:tentative="1">
      <w:start w:val="1"/>
      <w:numFmt w:val="lowerLetter"/>
      <w:lvlText w:val="%8."/>
      <w:lvlJc w:val="left"/>
      <w:pPr>
        <w:ind w:left="5683" w:hanging="360"/>
      </w:pPr>
    </w:lvl>
    <w:lvl w:ilvl="8" w:tplc="040C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6">
    <w:nsid w:val="41813844"/>
    <w:multiLevelType w:val="hybridMultilevel"/>
    <w:tmpl w:val="A52AE81C"/>
    <w:lvl w:ilvl="0" w:tplc="040C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7">
    <w:nsid w:val="472052D1"/>
    <w:multiLevelType w:val="hybridMultilevel"/>
    <w:tmpl w:val="8D1874F8"/>
    <w:lvl w:ilvl="0" w:tplc="7DF003D8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4FA12821"/>
    <w:multiLevelType w:val="hybridMultilevel"/>
    <w:tmpl w:val="665C735E"/>
    <w:lvl w:ilvl="0" w:tplc="040C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9">
    <w:nsid w:val="50B62C09"/>
    <w:multiLevelType w:val="hybridMultilevel"/>
    <w:tmpl w:val="28603DB8"/>
    <w:lvl w:ilvl="0" w:tplc="7DF003D8">
      <w:start w:val="1"/>
      <w:numFmt w:val="bullet"/>
      <w:lvlText w:val=""/>
      <w:lvlJc w:val="left"/>
      <w:pPr>
        <w:ind w:left="1080" w:hanging="360"/>
      </w:pPr>
      <w:rPr>
        <w:rFonts w:ascii="Symbol" w:hAnsi="Symbol" w:cs="Symbol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0">
    <w:nsid w:val="53687111"/>
    <w:multiLevelType w:val="hybridMultilevel"/>
    <w:tmpl w:val="C5B2C70A"/>
    <w:lvl w:ilvl="0" w:tplc="7DF003D8">
      <w:start w:val="1"/>
      <w:numFmt w:val="bullet"/>
      <w:lvlText w:val=""/>
      <w:lvlJc w:val="left"/>
      <w:pPr>
        <w:ind w:left="1080" w:hanging="360"/>
      </w:pPr>
      <w:rPr>
        <w:rFonts w:ascii="Symbol" w:hAnsi="Symbol" w:cs="Symbol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1">
    <w:nsid w:val="544C26D1"/>
    <w:multiLevelType w:val="hybridMultilevel"/>
    <w:tmpl w:val="AAB6B9FC"/>
    <w:lvl w:ilvl="0" w:tplc="7DF003D8">
      <w:start w:val="1"/>
      <w:numFmt w:val="bullet"/>
      <w:lvlText w:val=""/>
      <w:lvlJc w:val="left"/>
      <w:pPr>
        <w:ind w:left="1352" w:hanging="360"/>
      </w:pPr>
      <w:rPr>
        <w:rFonts w:ascii="Symbol" w:hAnsi="Symbol" w:cs="Symbol" w:hint="default"/>
      </w:rPr>
    </w:lvl>
    <w:lvl w:ilvl="1" w:tplc="040C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32">
    <w:nsid w:val="5DB540D9"/>
    <w:multiLevelType w:val="hybridMultilevel"/>
    <w:tmpl w:val="1FB84B46"/>
    <w:lvl w:ilvl="0" w:tplc="040C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3">
    <w:nsid w:val="5F2F5B5C"/>
    <w:multiLevelType w:val="hybridMultilevel"/>
    <w:tmpl w:val="2D7085FE"/>
    <w:lvl w:ilvl="0" w:tplc="040C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4">
    <w:nsid w:val="631727F1"/>
    <w:multiLevelType w:val="hybridMultilevel"/>
    <w:tmpl w:val="E37E12FA"/>
    <w:lvl w:ilvl="0" w:tplc="7DF003D8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651228B3"/>
    <w:multiLevelType w:val="hybridMultilevel"/>
    <w:tmpl w:val="26DAE410"/>
    <w:lvl w:ilvl="0" w:tplc="040C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6">
    <w:nsid w:val="661744EF"/>
    <w:multiLevelType w:val="multilevel"/>
    <w:tmpl w:val="040C001D"/>
    <w:styleLink w:val="1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7">
    <w:nsid w:val="6A9B7D04"/>
    <w:multiLevelType w:val="hybridMultilevel"/>
    <w:tmpl w:val="96DAD842"/>
    <w:lvl w:ilvl="0" w:tplc="040C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8">
    <w:nsid w:val="7129026C"/>
    <w:multiLevelType w:val="hybridMultilevel"/>
    <w:tmpl w:val="93769DE2"/>
    <w:lvl w:ilvl="0" w:tplc="7ED675D6">
      <w:start w:val="6"/>
      <w:numFmt w:val="decimal"/>
      <w:lvlText w:val="%1"/>
      <w:lvlJc w:val="left"/>
      <w:pPr>
        <w:ind w:left="360" w:hanging="360"/>
      </w:pPr>
      <w:rPr>
        <w:rFonts w:hint="default"/>
        <w:b w:val="0"/>
        <w:bCs/>
      </w:r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9">
    <w:nsid w:val="737E69B0"/>
    <w:multiLevelType w:val="hybridMultilevel"/>
    <w:tmpl w:val="CEEA6246"/>
    <w:lvl w:ilvl="0" w:tplc="7DF003D8">
      <w:start w:val="1"/>
      <w:numFmt w:val="bullet"/>
      <w:lvlText w:val=""/>
      <w:lvlJc w:val="left"/>
      <w:pPr>
        <w:ind w:left="1800" w:hanging="360"/>
      </w:pPr>
      <w:rPr>
        <w:rFonts w:ascii="Symbol" w:hAnsi="Symbol" w:cs="Symbol" w:hint="default"/>
      </w:rPr>
    </w:lvl>
    <w:lvl w:ilvl="1" w:tplc="040C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0">
    <w:nsid w:val="770E148B"/>
    <w:multiLevelType w:val="hybridMultilevel"/>
    <w:tmpl w:val="6C5C97D6"/>
    <w:lvl w:ilvl="0" w:tplc="BE821D7C">
      <w:start w:val="4"/>
      <w:numFmt w:val="decimal"/>
      <w:lvlText w:val="%1"/>
      <w:lvlJc w:val="left"/>
      <w:pPr>
        <w:ind w:left="359" w:hanging="360"/>
      </w:pPr>
      <w:rPr>
        <w:rFonts w:hint="default"/>
        <w:b w:val="0"/>
      </w:rPr>
    </w:lvl>
    <w:lvl w:ilvl="1" w:tplc="040C0019" w:tentative="1">
      <w:start w:val="1"/>
      <w:numFmt w:val="lowerLetter"/>
      <w:lvlText w:val="%2."/>
      <w:lvlJc w:val="left"/>
      <w:pPr>
        <w:ind w:left="1079" w:hanging="360"/>
      </w:pPr>
    </w:lvl>
    <w:lvl w:ilvl="2" w:tplc="040C001B" w:tentative="1">
      <w:start w:val="1"/>
      <w:numFmt w:val="lowerRoman"/>
      <w:lvlText w:val="%3."/>
      <w:lvlJc w:val="right"/>
      <w:pPr>
        <w:ind w:left="1799" w:hanging="180"/>
      </w:pPr>
    </w:lvl>
    <w:lvl w:ilvl="3" w:tplc="040C000F" w:tentative="1">
      <w:start w:val="1"/>
      <w:numFmt w:val="decimal"/>
      <w:lvlText w:val="%4."/>
      <w:lvlJc w:val="left"/>
      <w:pPr>
        <w:ind w:left="2519" w:hanging="360"/>
      </w:pPr>
    </w:lvl>
    <w:lvl w:ilvl="4" w:tplc="040C0019" w:tentative="1">
      <w:start w:val="1"/>
      <w:numFmt w:val="lowerLetter"/>
      <w:lvlText w:val="%5."/>
      <w:lvlJc w:val="left"/>
      <w:pPr>
        <w:ind w:left="3239" w:hanging="360"/>
      </w:pPr>
    </w:lvl>
    <w:lvl w:ilvl="5" w:tplc="040C001B" w:tentative="1">
      <w:start w:val="1"/>
      <w:numFmt w:val="lowerRoman"/>
      <w:lvlText w:val="%6."/>
      <w:lvlJc w:val="right"/>
      <w:pPr>
        <w:ind w:left="3959" w:hanging="180"/>
      </w:pPr>
    </w:lvl>
    <w:lvl w:ilvl="6" w:tplc="040C000F" w:tentative="1">
      <w:start w:val="1"/>
      <w:numFmt w:val="decimal"/>
      <w:lvlText w:val="%7."/>
      <w:lvlJc w:val="left"/>
      <w:pPr>
        <w:ind w:left="4679" w:hanging="360"/>
      </w:pPr>
    </w:lvl>
    <w:lvl w:ilvl="7" w:tplc="040C0019" w:tentative="1">
      <w:start w:val="1"/>
      <w:numFmt w:val="lowerLetter"/>
      <w:lvlText w:val="%8."/>
      <w:lvlJc w:val="left"/>
      <w:pPr>
        <w:ind w:left="5399" w:hanging="360"/>
      </w:pPr>
    </w:lvl>
    <w:lvl w:ilvl="8" w:tplc="040C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41">
    <w:nsid w:val="79DC4576"/>
    <w:multiLevelType w:val="multilevel"/>
    <w:tmpl w:val="040C0025"/>
    <w:lvl w:ilvl="0">
      <w:start w:val="1"/>
      <w:numFmt w:val="decimal"/>
      <w:pStyle w:val="Titre1"/>
      <w:lvlText w:val="%1"/>
      <w:lvlJc w:val="left"/>
      <w:pPr>
        <w:ind w:left="432" w:hanging="432"/>
      </w:pPr>
    </w:lvl>
    <w:lvl w:ilvl="1">
      <w:start w:val="1"/>
      <w:numFmt w:val="decimal"/>
      <w:pStyle w:val="Titre2"/>
      <w:lvlText w:val="%1.%2"/>
      <w:lvlJc w:val="left"/>
      <w:pPr>
        <w:ind w:left="576" w:hanging="576"/>
      </w:pPr>
    </w:lvl>
    <w:lvl w:ilvl="2">
      <w:start w:val="1"/>
      <w:numFmt w:val="decimal"/>
      <w:pStyle w:val="Titre3"/>
      <w:lvlText w:val="%1.%2.%3"/>
      <w:lvlJc w:val="left"/>
      <w:pPr>
        <w:ind w:left="720" w:hanging="720"/>
      </w:pPr>
    </w:lvl>
    <w:lvl w:ilvl="3">
      <w:start w:val="1"/>
      <w:numFmt w:val="decimal"/>
      <w:pStyle w:val="Titre4"/>
      <w:lvlText w:val="%1.%2.%3.%4"/>
      <w:lvlJc w:val="left"/>
      <w:pPr>
        <w:ind w:left="864" w:hanging="864"/>
      </w:pPr>
    </w:lvl>
    <w:lvl w:ilvl="4">
      <w:start w:val="1"/>
      <w:numFmt w:val="decimal"/>
      <w:pStyle w:val="Titre5"/>
      <w:lvlText w:val="%1.%2.%3.%4.%5"/>
      <w:lvlJc w:val="left"/>
      <w:pPr>
        <w:ind w:left="1008" w:hanging="1008"/>
      </w:pPr>
    </w:lvl>
    <w:lvl w:ilvl="5">
      <w:start w:val="1"/>
      <w:numFmt w:val="decimal"/>
      <w:pStyle w:val="Titre6"/>
      <w:lvlText w:val="%1.%2.%3.%4.%5.%6"/>
      <w:lvlJc w:val="left"/>
      <w:pPr>
        <w:ind w:left="1152" w:hanging="1152"/>
      </w:pPr>
    </w:lvl>
    <w:lvl w:ilvl="6">
      <w:start w:val="1"/>
      <w:numFmt w:val="decimal"/>
      <w:pStyle w:val="Titre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itre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itre9"/>
      <w:lvlText w:val="%1.%2.%3.%4.%5.%6.%7.%8.%9"/>
      <w:lvlJc w:val="left"/>
      <w:pPr>
        <w:ind w:left="1584" w:hanging="1584"/>
      </w:pPr>
    </w:lvl>
  </w:abstractNum>
  <w:abstractNum w:abstractNumId="42">
    <w:nsid w:val="7CA17A51"/>
    <w:multiLevelType w:val="hybridMultilevel"/>
    <w:tmpl w:val="B3101EAC"/>
    <w:lvl w:ilvl="0" w:tplc="7DF003D8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5"/>
  </w:num>
  <w:num w:numId="2">
    <w:abstractNumId w:val="19"/>
  </w:num>
  <w:num w:numId="3">
    <w:abstractNumId w:val="36"/>
  </w:num>
  <w:num w:numId="4">
    <w:abstractNumId w:val="0"/>
  </w:num>
  <w:num w:numId="5">
    <w:abstractNumId w:val="41"/>
  </w:num>
  <w:num w:numId="6">
    <w:abstractNumId w:val="24"/>
  </w:num>
  <w:num w:numId="7">
    <w:abstractNumId w:val="39"/>
  </w:num>
  <w:num w:numId="8">
    <w:abstractNumId w:val="5"/>
  </w:num>
  <w:num w:numId="9">
    <w:abstractNumId w:val="15"/>
  </w:num>
  <w:num w:numId="10">
    <w:abstractNumId w:val="2"/>
  </w:num>
  <w:num w:numId="11">
    <w:abstractNumId w:val="4"/>
  </w:num>
  <w:num w:numId="12">
    <w:abstractNumId w:val="28"/>
  </w:num>
  <w:num w:numId="13">
    <w:abstractNumId w:val="33"/>
  </w:num>
  <w:num w:numId="14">
    <w:abstractNumId w:val="22"/>
  </w:num>
  <w:num w:numId="15">
    <w:abstractNumId w:val="29"/>
  </w:num>
  <w:num w:numId="16">
    <w:abstractNumId w:val="1"/>
  </w:num>
  <w:num w:numId="17">
    <w:abstractNumId w:val="3"/>
  </w:num>
  <w:num w:numId="18">
    <w:abstractNumId w:val="34"/>
  </w:num>
  <w:num w:numId="19">
    <w:abstractNumId w:val="23"/>
  </w:num>
  <w:num w:numId="20">
    <w:abstractNumId w:val="30"/>
  </w:num>
  <w:num w:numId="21">
    <w:abstractNumId w:val="16"/>
  </w:num>
  <w:num w:numId="22">
    <w:abstractNumId w:val="17"/>
  </w:num>
  <w:num w:numId="23">
    <w:abstractNumId w:val="10"/>
  </w:num>
  <w:num w:numId="24">
    <w:abstractNumId w:val="42"/>
  </w:num>
  <w:num w:numId="25">
    <w:abstractNumId w:val="11"/>
  </w:num>
  <w:num w:numId="26">
    <w:abstractNumId w:val="32"/>
  </w:num>
  <w:num w:numId="27">
    <w:abstractNumId w:val="13"/>
  </w:num>
  <w:num w:numId="28">
    <w:abstractNumId w:val="21"/>
  </w:num>
  <w:num w:numId="29">
    <w:abstractNumId w:val="31"/>
  </w:num>
  <w:num w:numId="30">
    <w:abstractNumId w:val="18"/>
  </w:num>
  <w:num w:numId="31">
    <w:abstractNumId w:val="14"/>
  </w:num>
  <w:num w:numId="32">
    <w:abstractNumId w:val="6"/>
  </w:num>
  <w:num w:numId="33">
    <w:abstractNumId w:val="27"/>
  </w:num>
  <w:num w:numId="34">
    <w:abstractNumId w:val="35"/>
  </w:num>
  <w:num w:numId="35">
    <w:abstractNumId w:val="12"/>
  </w:num>
  <w:num w:numId="36">
    <w:abstractNumId w:val="20"/>
  </w:num>
  <w:num w:numId="37">
    <w:abstractNumId w:val="7"/>
  </w:num>
  <w:num w:numId="38">
    <w:abstractNumId w:val="8"/>
  </w:num>
  <w:num w:numId="39">
    <w:abstractNumId w:val="26"/>
  </w:num>
  <w:num w:numId="40">
    <w:abstractNumId w:val="40"/>
  </w:num>
  <w:num w:numId="41">
    <w:abstractNumId w:val="9"/>
  </w:num>
  <w:num w:numId="42">
    <w:abstractNumId w:val="37"/>
  </w:num>
  <w:num w:numId="43">
    <w:abstractNumId w:val="38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4"/>
  <w:defaultTabStop w:val="709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4D36A7"/>
    <w:rsid w:val="00003084"/>
    <w:rsid w:val="0001384D"/>
    <w:rsid w:val="00030073"/>
    <w:rsid w:val="00041E8D"/>
    <w:rsid w:val="0004657F"/>
    <w:rsid w:val="0006669D"/>
    <w:rsid w:val="00073032"/>
    <w:rsid w:val="00090333"/>
    <w:rsid w:val="00090492"/>
    <w:rsid w:val="000D38BE"/>
    <w:rsid w:val="000D4429"/>
    <w:rsid w:val="000E41E3"/>
    <w:rsid w:val="000F17F5"/>
    <w:rsid w:val="000F6E5C"/>
    <w:rsid w:val="00100E22"/>
    <w:rsid w:val="00100EB6"/>
    <w:rsid w:val="001037C9"/>
    <w:rsid w:val="00103AEC"/>
    <w:rsid w:val="00103E45"/>
    <w:rsid w:val="00110334"/>
    <w:rsid w:val="0011097D"/>
    <w:rsid w:val="00116521"/>
    <w:rsid w:val="00122F5C"/>
    <w:rsid w:val="0012378C"/>
    <w:rsid w:val="00140C55"/>
    <w:rsid w:val="001428D9"/>
    <w:rsid w:val="00150D4D"/>
    <w:rsid w:val="00166C3D"/>
    <w:rsid w:val="00173C7E"/>
    <w:rsid w:val="001753EE"/>
    <w:rsid w:val="00180B4E"/>
    <w:rsid w:val="00184D45"/>
    <w:rsid w:val="001868DD"/>
    <w:rsid w:val="00190204"/>
    <w:rsid w:val="00193CAC"/>
    <w:rsid w:val="00195159"/>
    <w:rsid w:val="0019788D"/>
    <w:rsid w:val="001A1687"/>
    <w:rsid w:val="001A4D02"/>
    <w:rsid w:val="001B6AC1"/>
    <w:rsid w:val="001C44B2"/>
    <w:rsid w:val="001D3CBC"/>
    <w:rsid w:val="001E1C28"/>
    <w:rsid w:val="001F1B05"/>
    <w:rsid w:val="001F47FA"/>
    <w:rsid w:val="002122F4"/>
    <w:rsid w:val="00212DAD"/>
    <w:rsid w:val="00213554"/>
    <w:rsid w:val="00216F83"/>
    <w:rsid w:val="0022146A"/>
    <w:rsid w:val="002227AA"/>
    <w:rsid w:val="002300B2"/>
    <w:rsid w:val="00230B7E"/>
    <w:rsid w:val="00232608"/>
    <w:rsid w:val="00233382"/>
    <w:rsid w:val="00236606"/>
    <w:rsid w:val="00243875"/>
    <w:rsid w:val="002562D6"/>
    <w:rsid w:val="00257280"/>
    <w:rsid w:val="00270A09"/>
    <w:rsid w:val="0029370F"/>
    <w:rsid w:val="002A4499"/>
    <w:rsid w:val="002A53C9"/>
    <w:rsid w:val="002A5E04"/>
    <w:rsid w:val="002C751D"/>
    <w:rsid w:val="002D127C"/>
    <w:rsid w:val="002D723D"/>
    <w:rsid w:val="002E633D"/>
    <w:rsid w:val="002E6457"/>
    <w:rsid w:val="002E6FA4"/>
    <w:rsid w:val="002F2BB9"/>
    <w:rsid w:val="0030002A"/>
    <w:rsid w:val="00301EE5"/>
    <w:rsid w:val="0033099E"/>
    <w:rsid w:val="0033172D"/>
    <w:rsid w:val="00332058"/>
    <w:rsid w:val="003453B2"/>
    <w:rsid w:val="00347135"/>
    <w:rsid w:val="00350691"/>
    <w:rsid w:val="003534C2"/>
    <w:rsid w:val="0035436B"/>
    <w:rsid w:val="00357A75"/>
    <w:rsid w:val="00363EC8"/>
    <w:rsid w:val="003701F4"/>
    <w:rsid w:val="00374655"/>
    <w:rsid w:val="00374CD5"/>
    <w:rsid w:val="0038612F"/>
    <w:rsid w:val="003870F1"/>
    <w:rsid w:val="00392E91"/>
    <w:rsid w:val="003A4AF4"/>
    <w:rsid w:val="003A6976"/>
    <w:rsid w:val="003A74B9"/>
    <w:rsid w:val="003B2581"/>
    <w:rsid w:val="003C6B8A"/>
    <w:rsid w:val="003C76D3"/>
    <w:rsid w:val="003D48A7"/>
    <w:rsid w:val="003E60E8"/>
    <w:rsid w:val="003F5CAC"/>
    <w:rsid w:val="004002BC"/>
    <w:rsid w:val="0040626D"/>
    <w:rsid w:val="004163AB"/>
    <w:rsid w:val="00416638"/>
    <w:rsid w:val="00416D82"/>
    <w:rsid w:val="00424902"/>
    <w:rsid w:val="00427783"/>
    <w:rsid w:val="00440C34"/>
    <w:rsid w:val="004418A1"/>
    <w:rsid w:val="00444BD6"/>
    <w:rsid w:val="00445B27"/>
    <w:rsid w:val="00451D54"/>
    <w:rsid w:val="00453355"/>
    <w:rsid w:val="004544B3"/>
    <w:rsid w:val="004711AF"/>
    <w:rsid w:val="00472A3D"/>
    <w:rsid w:val="00485732"/>
    <w:rsid w:val="00491E13"/>
    <w:rsid w:val="00492138"/>
    <w:rsid w:val="004952D2"/>
    <w:rsid w:val="00495D1C"/>
    <w:rsid w:val="004A0744"/>
    <w:rsid w:val="004B07DE"/>
    <w:rsid w:val="004B0F19"/>
    <w:rsid w:val="004B5F49"/>
    <w:rsid w:val="004C1294"/>
    <w:rsid w:val="004C2B08"/>
    <w:rsid w:val="004C5242"/>
    <w:rsid w:val="004C6456"/>
    <w:rsid w:val="004C72A8"/>
    <w:rsid w:val="004D36A7"/>
    <w:rsid w:val="004D5B26"/>
    <w:rsid w:val="004E006F"/>
    <w:rsid w:val="004E28F2"/>
    <w:rsid w:val="004E2C95"/>
    <w:rsid w:val="004E424A"/>
    <w:rsid w:val="004F16EF"/>
    <w:rsid w:val="004F3346"/>
    <w:rsid w:val="004F5BEC"/>
    <w:rsid w:val="00510DC8"/>
    <w:rsid w:val="0051390E"/>
    <w:rsid w:val="0051450E"/>
    <w:rsid w:val="005173CE"/>
    <w:rsid w:val="00521360"/>
    <w:rsid w:val="00522099"/>
    <w:rsid w:val="00522402"/>
    <w:rsid w:val="005228E6"/>
    <w:rsid w:val="005240A1"/>
    <w:rsid w:val="00524E66"/>
    <w:rsid w:val="00541415"/>
    <w:rsid w:val="00544EED"/>
    <w:rsid w:val="00546650"/>
    <w:rsid w:val="00550885"/>
    <w:rsid w:val="00550B6F"/>
    <w:rsid w:val="005511CC"/>
    <w:rsid w:val="005538D8"/>
    <w:rsid w:val="005561D9"/>
    <w:rsid w:val="0056107C"/>
    <w:rsid w:val="005626ED"/>
    <w:rsid w:val="005678C3"/>
    <w:rsid w:val="00570C90"/>
    <w:rsid w:val="00592DF8"/>
    <w:rsid w:val="00595F6D"/>
    <w:rsid w:val="005A3032"/>
    <w:rsid w:val="005A3B03"/>
    <w:rsid w:val="005A608D"/>
    <w:rsid w:val="005B6288"/>
    <w:rsid w:val="005C18D2"/>
    <w:rsid w:val="005C2930"/>
    <w:rsid w:val="005C4BBC"/>
    <w:rsid w:val="005D1F1C"/>
    <w:rsid w:val="005D458A"/>
    <w:rsid w:val="005D6008"/>
    <w:rsid w:val="005E1FF4"/>
    <w:rsid w:val="005E32B8"/>
    <w:rsid w:val="005E42C1"/>
    <w:rsid w:val="005E47DB"/>
    <w:rsid w:val="005E7E14"/>
    <w:rsid w:val="00602BB2"/>
    <w:rsid w:val="00606C37"/>
    <w:rsid w:val="006116EE"/>
    <w:rsid w:val="00611C9B"/>
    <w:rsid w:val="0061289D"/>
    <w:rsid w:val="00616E5A"/>
    <w:rsid w:val="006247E1"/>
    <w:rsid w:val="00627ADC"/>
    <w:rsid w:val="00631155"/>
    <w:rsid w:val="006312DD"/>
    <w:rsid w:val="00643CEC"/>
    <w:rsid w:val="00645135"/>
    <w:rsid w:val="0064630D"/>
    <w:rsid w:val="006463DF"/>
    <w:rsid w:val="00646F7F"/>
    <w:rsid w:val="006611B8"/>
    <w:rsid w:val="006638D2"/>
    <w:rsid w:val="006671AA"/>
    <w:rsid w:val="00670ADA"/>
    <w:rsid w:val="00677083"/>
    <w:rsid w:val="00687494"/>
    <w:rsid w:val="006941B4"/>
    <w:rsid w:val="006A4DB9"/>
    <w:rsid w:val="006B3A72"/>
    <w:rsid w:val="006C6A14"/>
    <w:rsid w:val="006D7E4A"/>
    <w:rsid w:val="006D7EE7"/>
    <w:rsid w:val="006E128F"/>
    <w:rsid w:val="006E199A"/>
    <w:rsid w:val="006E49B1"/>
    <w:rsid w:val="006E541D"/>
    <w:rsid w:val="006F58BD"/>
    <w:rsid w:val="007004A4"/>
    <w:rsid w:val="00700AB1"/>
    <w:rsid w:val="007059DC"/>
    <w:rsid w:val="007126A6"/>
    <w:rsid w:val="007127F2"/>
    <w:rsid w:val="00715698"/>
    <w:rsid w:val="007253B3"/>
    <w:rsid w:val="0072620B"/>
    <w:rsid w:val="0072786B"/>
    <w:rsid w:val="00730B4D"/>
    <w:rsid w:val="00741E01"/>
    <w:rsid w:val="00743D95"/>
    <w:rsid w:val="00747011"/>
    <w:rsid w:val="0075075A"/>
    <w:rsid w:val="0075122D"/>
    <w:rsid w:val="0075128F"/>
    <w:rsid w:val="00767A00"/>
    <w:rsid w:val="00777525"/>
    <w:rsid w:val="007849E2"/>
    <w:rsid w:val="00791C1D"/>
    <w:rsid w:val="007A1B6C"/>
    <w:rsid w:val="007C090A"/>
    <w:rsid w:val="007C1A40"/>
    <w:rsid w:val="007C288F"/>
    <w:rsid w:val="007C5C23"/>
    <w:rsid w:val="007C7F13"/>
    <w:rsid w:val="007D133B"/>
    <w:rsid w:val="007D7EB7"/>
    <w:rsid w:val="007E7131"/>
    <w:rsid w:val="007E74D9"/>
    <w:rsid w:val="007F2187"/>
    <w:rsid w:val="00800E93"/>
    <w:rsid w:val="00806F7F"/>
    <w:rsid w:val="00810125"/>
    <w:rsid w:val="0081282F"/>
    <w:rsid w:val="00815771"/>
    <w:rsid w:val="008235DF"/>
    <w:rsid w:val="00824706"/>
    <w:rsid w:val="00826F09"/>
    <w:rsid w:val="00833B17"/>
    <w:rsid w:val="0083558B"/>
    <w:rsid w:val="00844A88"/>
    <w:rsid w:val="008532B8"/>
    <w:rsid w:val="00853758"/>
    <w:rsid w:val="00855997"/>
    <w:rsid w:val="008601DA"/>
    <w:rsid w:val="00862E5F"/>
    <w:rsid w:val="008643EF"/>
    <w:rsid w:val="00866929"/>
    <w:rsid w:val="00876DC8"/>
    <w:rsid w:val="008829EC"/>
    <w:rsid w:val="00883308"/>
    <w:rsid w:val="00883873"/>
    <w:rsid w:val="0088561B"/>
    <w:rsid w:val="00887206"/>
    <w:rsid w:val="008A0EAA"/>
    <w:rsid w:val="008B242D"/>
    <w:rsid w:val="008B334C"/>
    <w:rsid w:val="008B5C70"/>
    <w:rsid w:val="008B7CFF"/>
    <w:rsid w:val="008C13FC"/>
    <w:rsid w:val="008C5167"/>
    <w:rsid w:val="008D2904"/>
    <w:rsid w:val="008D3826"/>
    <w:rsid w:val="008D5694"/>
    <w:rsid w:val="008E1BD0"/>
    <w:rsid w:val="008E3E13"/>
    <w:rsid w:val="008E550B"/>
    <w:rsid w:val="008E642A"/>
    <w:rsid w:val="008F2F9E"/>
    <w:rsid w:val="00900DA5"/>
    <w:rsid w:val="00906F57"/>
    <w:rsid w:val="00914E44"/>
    <w:rsid w:val="00916409"/>
    <w:rsid w:val="009165EA"/>
    <w:rsid w:val="00916976"/>
    <w:rsid w:val="00924A03"/>
    <w:rsid w:val="009251AA"/>
    <w:rsid w:val="00933A26"/>
    <w:rsid w:val="009453F1"/>
    <w:rsid w:val="0095154F"/>
    <w:rsid w:val="00956F88"/>
    <w:rsid w:val="00957FD6"/>
    <w:rsid w:val="00964498"/>
    <w:rsid w:val="00970ED3"/>
    <w:rsid w:val="0098396C"/>
    <w:rsid w:val="009A2432"/>
    <w:rsid w:val="009A7837"/>
    <w:rsid w:val="009C71AA"/>
    <w:rsid w:val="009C7CC7"/>
    <w:rsid w:val="009D1556"/>
    <w:rsid w:val="009D427D"/>
    <w:rsid w:val="009E2C45"/>
    <w:rsid w:val="009E7254"/>
    <w:rsid w:val="009F6CFE"/>
    <w:rsid w:val="00A00CB6"/>
    <w:rsid w:val="00A05F19"/>
    <w:rsid w:val="00A12F74"/>
    <w:rsid w:val="00A31216"/>
    <w:rsid w:val="00A54A78"/>
    <w:rsid w:val="00A741F2"/>
    <w:rsid w:val="00A82361"/>
    <w:rsid w:val="00A8601A"/>
    <w:rsid w:val="00A94A1E"/>
    <w:rsid w:val="00AA188C"/>
    <w:rsid w:val="00AB1EB6"/>
    <w:rsid w:val="00AB5639"/>
    <w:rsid w:val="00AB77BF"/>
    <w:rsid w:val="00AB7F6F"/>
    <w:rsid w:val="00AE0567"/>
    <w:rsid w:val="00AE0FB0"/>
    <w:rsid w:val="00AE1261"/>
    <w:rsid w:val="00AE4A73"/>
    <w:rsid w:val="00AF33E8"/>
    <w:rsid w:val="00B050A8"/>
    <w:rsid w:val="00B055A8"/>
    <w:rsid w:val="00B133B1"/>
    <w:rsid w:val="00B25FA4"/>
    <w:rsid w:val="00B355C9"/>
    <w:rsid w:val="00B44F13"/>
    <w:rsid w:val="00B5021A"/>
    <w:rsid w:val="00B55609"/>
    <w:rsid w:val="00B5711B"/>
    <w:rsid w:val="00B6150F"/>
    <w:rsid w:val="00B666F1"/>
    <w:rsid w:val="00B66E7D"/>
    <w:rsid w:val="00B67CDD"/>
    <w:rsid w:val="00B90A41"/>
    <w:rsid w:val="00B94EA4"/>
    <w:rsid w:val="00B95641"/>
    <w:rsid w:val="00BA0E4D"/>
    <w:rsid w:val="00BA7D01"/>
    <w:rsid w:val="00BB16A0"/>
    <w:rsid w:val="00BB4D6E"/>
    <w:rsid w:val="00BB5493"/>
    <w:rsid w:val="00BC27C0"/>
    <w:rsid w:val="00BC4777"/>
    <w:rsid w:val="00BC67AC"/>
    <w:rsid w:val="00BC75AB"/>
    <w:rsid w:val="00BD13A3"/>
    <w:rsid w:val="00BD7AB0"/>
    <w:rsid w:val="00BE0A99"/>
    <w:rsid w:val="00BF083B"/>
    <w:rsid w:val="00BF27F2"/>
    <w:rsid w:val="00BF2B61"/>
    <w:rsid w:val="00C01AD1"/>
    <w:rsid w:val="00C11519"/>
    <w:rsid w:val="00C1344C"/>
    <w:rsid w:val="00C1388B"/>
    <w:rsid w:val="00C178A9"/>
    <w:rsid w:val="00C202C9"/>
    <w:rsid w:val="00C26B07"/>
    <w:rsid w:val="00C311D2"/>
    <w:rsid w:val="00C33DDE"/>
    <w:rsid w:val="00C370D7"/>
    <w:rsid w:val="00C42278"/>
    <w:rsid w:val="00C443EC"/>
    <w:rsid w:val="00C45730"/>
    <w:rsid w:val="00C47A3B"/>
    <w:rsid w:val="00C53868"/>
    <w:rsid w:val="00C54172"/>
    <w:rsid w:val="00C570AF"/>
    <w:rsid w:val="00C63989"/>
    <w:rsid w:val="00C65825"/>
    <w:rsid w:val="00C65F85"/>
    <w:rsid w:val="00C74EB3"/>
    <w:rsid w:val="00C77160"/>
    <w:rsid w:val="00C904D3"/>
    <w:rsid w:val="00C917C0"/>
    <w:rsid w:val="00C94578"/>
    <w:rsid w:val="00C94BC5"/>
    <w:rsid w:val="00CB1F4E"/>
    <w:rsid w:val="00CC20CE"/>
    <w:rsid w:val="00CD4F7A"/>
    <w:rsid w:val="00CE0004"/>
    <w:rsid w:val="00CE12D7"/>
    <w:rsid w:val="00CF6453"/>
    <w:rsid w:val="00D00022"/>
    <w:rsid w:val="00D076DB"/>
    <w:rsid w:val="00D12AA2"/>
    <w:rsid w:val="00D135BE"/>
    <w:rsid w:val="00D14F77"/>
    <w:rsid w:val="00D17BD9"/>
    <w:rsid w:val="00D20936"/>
    <w:rsid w:val="00D20C86"/>
    <w:rsid w:val="00D253E3"/>
    <w:rsid w:val="00D2696A"/>
    <w:rsid w:val="00D27918"/>
    <w:rsid w:val="00D31193"/>
    <w:rsid w:val="00D42299"/>
    <w:rsid w:val="00D51970"/>
    <w:rsid w:val="00D57B9B"/>
    <w:rsid w:val="00D65B7A"/>
    <w:rsid w:val="00D66B73"/>
    <w:rsid w:val="00D72038"/>
    <w:rsid w:val="00D75AF5"/>
    <w:rsid w:val="00D812A7"/>
    <w:rsid w:val="00D83DCA"/>
    <w:rsid w:val="00D876D9"/>
    <w:rsid w:val="00D94B2B"/>
    <w:rsid w:val="00D97B34"/>
    <w:rsid w:val="00DA5616"/>
    <w:rsid w:val="00DB5EAA"/>
    <w:rsid w:val="00DC0C7F"/>
    <w:rsid w:val="00DC4F0D"/>
    <w:rsid w:val="00DC7CB2"/>
    <w:rsid w:val="00DD72BD"/>
    <w:rsid w:val="00DF1D0A"/>
    <w:rsid w:val="00DF3906"/>
    <w:rsid w:val="00DF5807"/>
    <w:rsid w:val="00E11E02"/>
    <w:rsid w:val="00E251FD"/>
    <w:rsid w:val="00E32AC8"/>
    <w:rsid w:val="00E449D1"/>
    <w:rsid w:val="00E44FFD"/>
    <w:rsid w:val="00E5064E"/>
    <w:rsid w:val="00E62DDA"/>
    <w:rsid w:val="00E84DEE"/>
    <w:rsid w:val="00E86363"/>
    <w:rsid w:val="00E86C42"/>
    <w:rsid w:val="00E90B93"/>
    <w:rsid w:val="00E90E20"/>
    <w:rsid w:val="00E90E22"/>
    <w:rsid w:val="00E96072"/>
    <w:rsid w:val="00E97211"/>
    <w:rsid w:val="00EB0DD1"/>
    <w:rsid w:val="00EB6300"/>
    <w:rsid w:val="00EC0035"/>
    <w:rsid w:val="00ED05D4"/>
    <w:rsid w:val="00ED1B1E"/>
    <w:rsid w:val="00ED1DDB"/>
    <w:rsid w:val="00ED24F3"/>
    <w:rsid w:val="00ED59A5"/>
    <w:rsid w:val="00EE11B0"/>
    <w:rsid w:val="00EF5189"/>
    <w:rsid w:val="00F0041E"/>
    <w:rsid w:val="00F04A29"/>
    <w:rsid w:val="00F05918"/>
    <w:rsid w:val="00F0652A"/>
    <w:rsid w:val="00F16A82"/>
    <w:rsid w:val="00F55442"/>
    <w:rsid w:val="00F6066A"/>
    <w:rsid w:val="00F6428C"/>
    <w:rsid w:val="00F778D6"/>
    <w:rsid w:val="00F77A01"/>
    <w:rsid w:val="00F81B95"/>
    <w:rsid w:val="00F82799"/>
    <w:rsid w:val="00F9509B"/>
    <w:rsid w:val="00F97A6D"/>
    <w:rsid w:val="00FA743C"/>
    <w:rsid w:val="00FB705F"/>
    <w:rsid w:val="00FD0C28"/>
    <w:rsid w:val="00FD5487"/>
    <w:rsid w:val="00FD68F6"/>
    <w:rsid w:val="00FE2AD4"/>
    <w:rsid w:val="00FE47B2"/>
    <w:rsid w:val="00FF770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  <o:rules v:ext="edit">
        <o:r id="V:Rule1" type="connector" idref="#_x0000_s1062"/>
        <o:r id="V:Rule2" type="connector" idref="#_x0000_s1061"/>
        <o:r id="V:Rule3" type="connector" idref="#_x0000_s1053"/>
        <o:r id="V:Rule4" type="connector" idref="#_x0000_s1065"/>
        <o:r id="V:Rule5" type="connector" idref="#_x0000_s1059"/>
        <o:r id="V:Rule6" type="connector" idref="#_x0000_s1055"/>
        <o:r id="V:Rule7" type="connector" idref="#_x0000_s1066"/>
        <o:r id="V:Rule8" type="connector" idref="#_x0000_s1056"/>
        <o:r id="V:Rule9" type="connector" idref="#_x0000_s1060"/>
        <o:r id="V:Rule10" type="connector" idref="#_x0000_s1058"/>
        <o:r id="V:Rule11" type="connector" idref="#_x0000_s1054"/>
        <o:r id="V:Rule12" type="connector" idref="#_x0000_s1067"/>
        <o:r id="V:Rule13" type="connector" idref="#_x0000_s1064"/>
        <o:r id="V:Rule14" type="connector" idref="#_x0000_s1063"/>
        <o:r id="V:Rule15" type="connector" idref="#_x0000_s1057"/>
      </o:rules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83873"/>
  </w:style>
  <w:style w:type="paragraph" w:styleId="Titre1">
    <w:name w:val="heading 1"/>
    <w:basedOn w:val="Normal"/>
    <w:next w:val="Normal"/>
    <w:link w:val="Titre1Car"/>
    <w:uiPriority w:val="9"/>
    <w:qFormat/>
    <w:rsid w:val="008B5C70"/>
    <w:pPr>
      <w:keepNext/>
      <w:keepLines/>
      <w:numPr>
        <w:numId w:val="5"/>
      </w:numPr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8B5C70"/>
    <w:pPr>
      <w:keepNext/>
      <w:keepLines/>
      <w:numPr>
        <w:ilvl w:val="1"/>
        <w:numId w:val="5"/>
      </w:numPr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8B5C70"/>
    <w:pPr>
      <w:keepNext/>
      <w:keepLines/>
      <w:numPr>
        <w:ilvl w:val="2"/>
        <w:numId w:val="5"/>
      </w:numPr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8B5C70"/>
    <w:pPr>
      <w:keepNext/>
      <w:keepLines/>
      <w:numPr>
        <w:ilvl w:val="3"/>
        <w:numId w:val="5"/>
      </w:num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8B5C70"/>
    <w:pPr>
      <w:keepNext/>
      <w:keepLines/>
      <w:numPr>
        <w:ilvl w:val="4"/>
        <w:numId w:val="5"/>
      </w:numPr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8B5C70"/>
    <w:pPr>
      <w:keepNext/>
      <w:keepLines/>
      <w:numPr>
        <w:ilvl w:val="5"/>
        <w:numId w:val="5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8B5C70"/>
    <w:pPr>
      <w:keepNext/>
      <w:keepLines/>
      <w:numPr>
        <w:ilvl w:val="6"/>
        <w:numId w:val="5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8B5C70"/>
    <w:pPr>
      <w:keepNext/>
      <w:keepLines/>
      <w:numPr>
        <w:ilvl w:val="7"/>
        <w:numId w:val="5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8B5C70"/>
    <w:pPr>
      <w:keepNext/>
      <w:keepLines/>
      <w:numPr>
        <w:ilvl w:val="8"/>
        <w:numId w:val="5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4D36A7"/>
    <w:pPr>
      <w:ind w:left="720"/>
      <w:contextualSpacing/>
    </w:pPr>
  </w:style>
  <w:style w:type="numbering" w:customStyle="1" w:styleId="1">
    <w:name w:val="نمط1"/>
    <w:uiPriority w:val="99"/>
    <w:rsid w:val="008B5C70"/>
    <w:pPr>
      <w:numPr>
        <w:numId w:val="3"/>
      </w:numPr>
    </w:pPr>
  </w:style>
  <w:style w:type="character" w:customStyle="1" w:styleId="Titre1Car">
    <w:name w:val="Titre 1 Car"/>
    <w:basedOn w:val="Policepardfaut"/>
    <w:link w:val="Titre1"/>
    <w:uiPriority w:val="9"/>
    <w:rsid w:val="008B5C7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re2Car">
    <w:name w:val="Titre 2 Car"/>
    <w:basedOn w:val="Policepardfaut"/>
    <w:link w:val="Titre2"/>
    <w:uiPriority w:val="9"/>
    <w:semiHidden/>
    <w:rsid w:val="008B5C70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itre3Car">
    <w:name w:val="Titre 3 Car"/>
    <w:basedOn w:val="Policepardfaut"/>
    <w:link w:val="Titre3"/>
    <w:uiPriority w:val="9"/>
    <w:semiHidden/>
    <w:rsid w:val="008B5C70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itre4Car">
    <w:name w:val="Titre 4 Car"/>
    <w:basedOn w:val="Policepardfaut"/>
    <w:link w:val="Titre4"/>
    <w:uiPriority w:val="9"/>
    <w:semiHidden/>
    <w:rsid w:val="008B5C70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itre5Car">
    <w:name w:val="Titre 5 Car"/>
    <w:basedOn w:val="Policepardfaut"/>
    <w:link w:val="Titre5"/>
    <w:uiPriority w:val="9"/>
    <w:semiHidden/>
    <w:rsid w:val="008B5C70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itre6Car">
    <w:name w:val="Titre 6 Car"/>
    <w:basedOn w:val="Policepardfaut"/>
    <w:link w:val="Titre6"/>
    <w:uiPriority w:val="9"/>
    <w:semiHidden/>
    <w:rsid w:val="008B5C70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itre7Car">
    <w:name w:val="Titre 7 Car"/>
    <w:basedOn w:val="Policepardfaut"/>
    <w:link w:val="Titre7"/>
    <w:uiPriority w:val="9"/>
    <w:semiHidden/>
    <w:rsid w:val="008B5C70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itre8Car">
    <w:name w:val="Titre 8 Car"/>
    <w:basedOn w:val="Policepardfaut"/>
    <w:link w:val="Titre8"/>
    <w:uiPriority w:val="9"/>
    <w:semiHidden/>
    <w:rsid w:val="008B5C70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itre9Car">
    <w:name w:val="Titre 9 Car"/>
    <w:basedOn w:val="Policepardfaut"/>
    <w:link w:val="Titre9"/>
    <w:uiPriority w:val="9"/>
    <w:semiHidden/>
    <w:rsid w:val="008B5C7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Notedebasdepage">
    <w:name w:val="footnote text"/>
    <w:basedOn w:val="Normal"/>
    <w:link w:val="NotedebasdepageCar"/>
    <w:uiPriority w:val="99"/>
    <w:semiHidden/>
    <w:unhideWhenUsed/>
    <w:rsid w:val="0075075A"/>
    <w:pPr>
      <w:spacing w:after="0" w:line="240" w:lineRule="auto"/>
    </w:pPr>
    <w:rPr>
      <w:sz w:val="20"/>
      <w:szCs w:val="20"/>
    </w:rPr>
  </w:style>
  <w:style w:type="character" w:customStyle="1" w:styleId="NotedebasdepageCar">
    <w:name w:val="Note de bas de page Car"/>
    <w:basedOn w:val="Policepardfaut"/>
    <w:link w:val="Notedebasdepage"/>
    <w:uiPriority w:val="99"/>
    <w:semiHidden/>
    <w:rsid w:val="0075075A"/>
    <w:rPr>
      <w:sz w:val="20"/>
      <w:szCs w:val="20"/>
    </w:rPr>
  </w:style>
  <w:style w:type="character" w:styleId="Appelnotedebasdep">
    <w:name w:val="footnote reference"/>
    <w:basedOn w:val="Policepardfaut"/>
    <w:uiPriority w:val="99"/>
    <w:semiHidden/>
    <w:unhideWhenUsed/>
    <w:rsid w:val="0075075A"/>
    <w:rPr>
      <w:vertAlign w:val="superscript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472A3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472A3D"/>
    <w:rPr>
      <w:rFonts w:ascii="Tahoma" w:hAnsi="Tahoma" w:cs="Tahoma"/>
      <w:sz w:val="16"/>
      <w:szCs w:val="16"/>
    </w:rPr>
  </w:style>
  <w:style w:type="paragraph" w:styleId="Lgende">
    <w:name w:val="caption"/>
    <w:basedOn w:val="Normal"/>
    <w:next w:val="Normal"/>
    <w:uiPriority w:val="35"/>
    <w:unhideWhenUsed/>
    <w:qFormat/>
    <w:rsid w:val="00D27918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Lienhypertexte">
    <w:name w:val="Hyperlink"/>
    <w:basedOn w:val="Policepardfaut"/>
    <w:uiPriority w:val="99"/>
    <w:unhideWhenUsed/>
    <w:rsid w:val="008829EC"/>
    <w:rPr>
      <w:color w:val="0000FF" w:themeColor="hyperlink"/>
      <w:u w:val="single"/>
    </w:rPr>
  </w:style>
  <w:style w:type="paragraph" w:styleId="En-tte">
    <w:name w:val="header"/>
    <w:basedOn w:val="Normal"/>
    <w:link w:val="En-tteCar"/>
    <w:uiPriority w:val="99"/>
    <w:unhideWhenUsed/>
    <w:rsid w:val="00D2093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D20936"/>
  </w:style>
  <w:style w:type="paragraph" w:styleId="Pieddepage">
    <w:name w:val="footer"/>
    <w:basedOn w:val="Normal"/>
    <w:link w:val="PieddepageCar"/>
    <w:uiPriority w:val="99"/>
    <w:unhideWhenUsed/>
    <w:rsid w:val="00D2093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D2093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numbering" w:customStyle="1" w:styleId="Paragraphedeliste">
    <w:name w:val="1"/>
    <w:pPr>
      <w:numPr>
        <w:numId w:val="3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chart" Target="charts/chart1.xml"/><Relationship Id="rId14" Type="http://schemas.openxmlformats.org/officeDocument/2006/relationships/theme" Target="theme/theme1.xml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1.xml"/><Relationship Id="rId1" Type="http://schemas.openxmlformats.org/officeDocument/2006/relationships/package" Target="../embeddings/Feuille_de_calcul_Microsoft_Excel1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fr-F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lineChart>
        <c:grouping val="stacked"/>
        <c:varyColors val="0"/>
        <c:ser>
          <c:idx val="0"/>
          <c:order val="0"/>
          <c:tx>
            <c:strRef>
              <c:f>ورقة1!$B$1</c:f>
              <c:strCache>
                <c:ptCount val="1"/>
                <c:pt idx="0">
                  <c:v>عمود3</c:v>
                </c:pt>
              </c:strCache>
            </c:strRef>
          </c:tx>
          <c:cat>
            <c:strRef>
              <c:f>ورقة1!$A$2:$A$9</c:f>
              <c:strCache>
                <c:ptCount val="7"/>
                <c:pt idx="0">
                  <c:v>70اواقل</c:v>
                </c:pt>
                <c:pt idx="1">
                  <c:v>80</c:v>
                </c:pt>
                <c:pt idx="2">
                  <c:v>90</c:v>
                </c:pt>
                <c:pt idx="3">
                  <c:v>100</c:v>
                </c:pt>
                <c:pt idx="4">
                  <c:v>110</c:v>
                </c:pt>
                <c:pt idx="5">
                  <c:v>120</c:v>
                </c:pt>
                <c:pt idx="6">
                  <c:v>130</c:v>
                </c:pt>
              </c:strCache>
            </c:strRef>
          </c:cat>
          <c:val>
            <c:numRef>
              <c:f>ورقة1!$B$2:$B$9</c:f>
              <c:numCache>
                <c:formatCode>0.00%</c:formatCode>
                <c:ptCount val="7"/>
                <c:pt idx="0">
                  <c:v>2.2000000000000068E-2</c:v>
                </c:pt>
                <c:pt idx="1">
                  <c:v>6.7000000000000171E-2</c:v>
                </c:pt>
                <c:pt idx="2">
                  <c:v>0.16100000000000025</c:v>
                </c:pt>
                <c:pt idx="3" formatCode="0%">
                  <c:v>0.5</c:v>
                </c:pt>
                <c:pt idx="4">
                  <c:v>0.16100000000000025</c:v>
                </c:pt>
                <c:pt idx="5">
                  <c:v>6.7000000000000171E-2</c:v>
                </c:pt>
                <c:pt idx="6">
                  <c:v>2.2000000000000068E-2</c:v>
                </c:pt>
              </c:numCache>
            </c:numRef>
          </c:val>
          <c:smooth val="1"/>
        </c:ser>
        <c:ser>
          <c:idx val="1"/>
          <c:order val="1"/>
          <c:tx>
            <c:strRef>
              <c:f>ورقة1!$C$1</c:f>
              <c:strCache>
                <c:ptCount val="1"/>
                <c:pt idx="0">
                  <c:v>عمود1</c:v>
                </c:pt>
              </c:strCache>
            </c:strRef>
          </c:tx>
          <c:cat>
            <c:strRef>
              <c:f>ورقة1!$A$2:$A$9</c:f>
              <c:strCache>
                <c:ptCount val="7"/>
                <c:pt idx="0">
                  <c:v>70اواقل</c:v>
                </c:pt>
                <c:pt idx="1">
                  <c:v>80</c:v>
                </c:pt>
                <c:pt idx="2">
                  <c:v>90</c:v>
                </c:pt>
                <c:pt idx="3">
                  <c:v>100</c:v>
                </c:pt>
                <c:pt idx="4">
                  <c:v>110</c:v>
                </c:pt>
                <c:pt idx="5">
                  <c:v>120</c:v>
                </c:pt>
                <c:pt idx="6">
                  <c:v>130</c:v>
                </c:pt>
              </c:strCache>
            </c:strRef>
          </c:cat>
          <c:val>
            <c:numRef>
              <c:f>ورقة1!$C$2:$C$9</c:f>
            </c:numRef>
          </c:val>
          <c:smooth val="1"/>
        </c:ser>
        <c:ser>
          <c:idx val="2"/>
          <c:order val="2"/>
          <c:tx>
            <c:strRef>
              <c:f>ورقة1!$D$1</c:f>
              <c:strCache>
                <c:ptCount val="1"/>
                <c:pt idx="0">
                  <c:v>عمود2</c:v>
                </c:pt>
              </c:strCache>
            </c:strRef>
          </c:tx>
          <c:cat>
            <c:strRef>
              <c:f>ورقة1!$A$2:$A$9</c:f>
              <c:strCache>
                <c:ptCount val="7"/>
                <c:pt idx="0">
                  <c:v>70اواقل</c:v>
                </c:pt>
                <c:pt idx="1">
                  <c:v>80</c:v>
                </c:pt>
                <c:pt idx="2">
                  <c:v>90</c:v>
                </c:pt>
                <c:pt idx="3">
                  <c:v>100</c:v>
                </c:pt>
                <c:pt idx="4">
                  <c:v>110</c:v>
                </c:pt>
                <c:pt idx="5">
                  <c:v>120</c:v>
                </c:pt>
                <c:pt idx="6">
                  <c:v>130</c:v>
                </c:pt>
              </c:strCache>
            </c:strRef>
          </c:cat>
          <c:val>
            <c:numRef>
              <c:f>ورقة1!$D$2:$D$9</c:f>
            </c:numRef>
          </c:val>
          <c:smooth val="1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94073728"/>
        <c:axId val="194075264"/>
      </c:lineChart>
      <c:catAx>
        <c:axId val="194073728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txPr>
          <a:bodyPr/>
          <a:lstStyle/>
          <a:p>
            <a:pPr>
              <a:defRPr lang="fr-FR" baseline="0"/>
            </a:pPr>
            <a:endParaRPr lang="fr-FR"/>
          </a:p>
        </c:txPr>
        <c:crossAx val="194075264"/>
        <c:crosses val="autoZero"/>
        <c:auto val="1"/>
        <c:lblAlgn val="ctr"/>
        <c:lblOffset val="100"/>
        <c:noMultiLvlLbl val="0"/>
      </c:catAx>
      <c:valAx>
        <c:axId val="194075264"/>
        <c:scaling>
          <c:orientation val="minMax"/>
        </c:scaling>
        <c:delete val="0"/>
        <c:axPos val="l"/>
        <c:majorGridlines/>
        <c:numFmt formatCode="0.00%" sourceLinked="1"/>
        <c:majorTickMark val="out"/>
        <c:minorTickMark val="none"/>
        <c:tickLblPos val="nextTo"/>
        <c:txPr>
          <a:bodyPr/>
          <a:lstStyle/>
          <a:p>
            <a:pPr>
              <a:defRPr lang="fr-FR"/>
            </a:pPr>
            <a:endParaRPr lang="fr-FR"/>
          </a:p>
        </c:txPr>
        <c:crossAx val="194073728"/>
        <c:crosses val="autoZero"/>
        <c:crossBetween val="between"/>
      </c:valAx>
    </c:plotArea>
    <c:plotVisOnly val="1"/>
    <c:dispBlanksAs val="zero"/>
    <c:showDLblsOverMax val="0"/>
  </c:chart>
  <c:externalData r:id="rId1">
    <c:autoUpdate val="0"/>
  </c:externalData>
  <c:userShapes r:id="rId2"/>
</c:chartSpace>
</file>

<file path=word/drawings/_rels/drawing1.xml.rels><?xml version="1.0" encoding="UTF-8" standalone="yes"?>
<Relationships xmlns="http://schemas.openxmlformats.org/package/2006/relationships"><Relationship Id="rId1" Type="http://schemas.openxmlformats.org/officeDocument/2006/relationships/image" Target="../media/image1.emf"/></Relationships>
</file>

<file path=word/drawings/drawing1.xml><?xml version="1.0" encoding="utf-8"?>
<c:userShapes xmlns:c="http://schemas.openxmlformats.org/drawingml/2006/chart">
  <cdr:relSizeAnchor xmlns:cdr="http://schemas.openxmlformats.org/drawingml/2006/chartDrawing">
    <cdr:from>
      <cdr:x>0.55068</cdr:x>
      <cdr:y>0.86381</cdr:y>
    </cdr:from>
    <cdr:to>
      <cdr:x>0.92764</cdr:x>
      <cdr:y>0.8781</cdr:y>
    </cdr:to>
    <cdr:sp macro="" textlink="">
      <cdr:nvSpPr>
        <cdr:cNvPr id="5" name="رابط كسهم مستقيم 4"/>
        <cdr:cNvSpPr/>
      </cdr:nvSpPr>
      <cdr:spPr>
        <a:xfrm xmlns:a="http://schemas.openxmlformats.org/drawingml/2006/main" flipV="1">
          <a:off x="2856829" y="2113032"/>
          <a:ext cx="1955593" cy="34945"/>
        </a:xfrm>
        <a:prstGeom xmlns:a="http://schemas.openxmlformats.org/drawingml/2006/main" prst="straightConnector1">
          <a:avLst/>
        </a:prstGeom>
        <a:ln xmlns:a="http://schemas.openxmlformats.org/drawingml/2006/main">
          <a:headEnd type="arrow"/>
          <a:tailEnd type="arrow"/>
        </a:ln>
      </cdr:spPr>
      <cdr:style>
        <a:lnRef xmlns:a="http://schemas.openxmlformats.org/drawingml/2006/main" idx="1">
          <a:schemeClr val="accent1"/>
        </a:lnRef>
        <a:fillRef xmlns:a="http://schemas.openxmlformats.org/drawingml/2006/main" idx="0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tx1"/>
        </a:fontRef>
      </cdr:style>
      <cdr:txBody>
        <a:bodyPr xmlns:a="http://schemas.openxmlformats.org/drawingml/2006/main"/>
        <a:lstStyle xmlns:a="http://schemas.openxmlformats.org/drawingml/2006/main"/>
        <a:p xmlns:a="http://schemas.openxmlformats.org/drawingml/2006/main">
          <a:pPr rtl="1"/>
          <a:r>
            <a:rPr lang="ar-DZ" sz="800" b="1" baseline="0">
              <a:solidFill>
                <a:schemeClr val="tx1"/>
              </a:solidFill>
              <a:latin typeface="+mn-lt"/>
              <a:ea typeface="+mn-ea"/>
              <a:cs typeface="+mn-cs"/>
            </a:rPr>
            <a:t>                                                            </a:t>
          </a:r>
          <a:r>
            <a:rPr lang="ar-DZ" sz="800" b="1">
              <a:solidFill>
                <a:schemeClr val="tx1"/>
              </a:solidFill>
              <a:latin typeface="+mn-lt"/>
              <a:ea typeface="+mn-ea"/>
              <a:cs typeface="+mn-cs"/>
            </a:rPr>
            <a:t>  </a:t>
          </a:r>
          <a:endParaRPr lang="fr-FR" sz="800">
            <a:solidFill>
              <a:schemeClr val="tx1"/>
            </a:solidFill>
            <a:latin typeface="+mn-lt"/>
            <a:ea typeface="+mn-ea"/>
            <a:cs typeface="+mn-cs"/>
          </a:endParaRPr>
        </a:p>
      </cdr:txBody>
    </cdr:sp>
  </cdr:relSizeAnchor>
  <cdr:relSizeAnchor xmlns:cdr="http://schemas.openxmlformats.org/drawingml/2006/chartDrawing">
    <cdr:from>
      <cdr:x>0.16424</cdr:x>
      <cdr:y>0.8704</cdr:y>
    </cdr:from>
    <cdr:to>
      <cdr:x>0.55106</cdr:x>
      <cdr:y>0.87586</cdr:y>
    </cdr:to>
    <cdr:sp macro="" textlink="">
      <cdr:nvSpPr>
        <cdr:cNvPr id="7" name="رابط كسهم مستقيم 6"/>
        <cdr:cNvSpPr/>
      </cdr:nvSpPr>
      <cdr:spPr>
        <a:xfrm xmlns:a="http://schemas.openxmlformats.org/drawingml/2006/main" rot="10800000">
          <a:off x="852025" y="2129136"/>
          <a:ext cx="2006756" cy="13356"/>
        </a:xfrm>
        <a:prstGeom xmlns:a="http://schemas.openxmlformats.org/drawingml/2006/main" prst="straightConnector1">
          <a:avLst/>
        </a:prstGeom>
        <a:ln xmlns:a="http://schemas.openxmlformats.org/drawingml/2006/main">
          <a:headEnd type="arrow"/>
          <a:tailEnd type="arrow"/>
        </a:ln>
      </cdr:spPr>
      <cdr:style>
        <a:lnRef xmlns:a="http://schemas.openxmlformats.org/drawingml/2006/main" idx="1">
          <a:schemeClr val="accent1"/>
        </a:lnRef>
        <a:fillRef xmlns:a="http://schemas.openxmlformats.org/drawingml/2006/main" idx="0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tx1"/>
        </a:fontRef>
      </cdr:style>
      <cdr:txBody>
        <a:bodyPr xmlns:a="http://schemas.openxmlformats.org/drawingml/2006/main"/>
        <a:lstStyle xmlns:a="http://schemas.openxmlformats.org/drawingml/2006/main"/>
        <a:p xmlns:a="http://schemas.openxmlformats.org/drawingml/2006/main">
          <a:endParaRPr lang="fr-FR"/>
        </a:p>
      </cdr:txBody>
    </cdr:sp>
  </cdr:relSizeAnchor>
  <cdr:relSizeAnchor xmlns:cdr="http://schemas.openxmlformats.org/drawingml/2006/chartDrawing">
    <cdr:from>
      <cdr:x>0</cdr:x>
      <cdr:y>0.93922</cdr:y>
    </cdr:from>
    <cdr:to>
      <cdr:x>0.85109</cdr:x>
      <cdr:y>1</cdr:y>
    </cdr:to>
    <cdr:pic>
      <cdr:nvPicPr>
        <cdr:cNvPr id="15" name="chart"/>
        <cdr:cNvPicPr>
          <a:picLocks xmlns:a="http://schemas.openxmlformats.org/drawingml/2006/main" noChangeAspect="1"/>
        </cdr:cNvPicPr>
      </cdr:nvPicPr>
      <cdr:blipFill>
        <a:blip xmlns:a="http://schemas.openxmlformats.org/drawingml/2006/main" xmlns:r="http://schemas.openxmlformats.org/officeDocument/2006/relationships" r:embed="rId1"/>
        <a:stretch xmlns:a="http://schemas.openxmlformats.org/drawingml/2006/main">
          <a:fillRect/>
        </a:stretch>
      </cdr:blipFill>
      <cdr:spPr>
        <a:xfrm xmlns:a="http://schemas.openxmlformats.org/drawingml/2006/main">
          <a:off x="0" y="2297346"/>
          <a:ext cx="4410546" cy="148674"/>
        </a:xfrm>
        <a:prstGeom xmlns:a="http://schemas.openxmlformats.org/drawingml/2006/main" prst="rect">
          <a:avLst/>
        </a:prstGeom>
      </cdr:spPr>
    </cdr:pic>
  </cdr:relSizeAnchor>
</c:userShape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1E654A77992D4FD5994C8878B847DA3F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BDF33576-1615-4AC3-AF3B-1B5980AC1D2E}"/>
      </w:docPartPr>
      <w:docPartBody>
        <w:p w:rsidR="00813D8A" w:rsidRDefault="00D273EA" w:rsidP="00D273EA">
          <w:pPr>
            <w:pStyle w:val="1E654A77992D4FD5994C8878B847DA3F"/>
          </w:pPr>
          <w:r>
            <w:rPr>
              <w:rFonts w:asciiTheme="majorHAnsi" w:eastAsiaTheme="majorEastAsia" w:hAnsiTheme="majorHAnsi" w:cstheme="majorBidi"/>
              <w:sz w:val="32"/>
              <w:szCs w:val="32"/>
            </w:rPr>
            <w:t>[Titre du document]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raditional Arabic">
    <w:panose1 w:val="02010000000000000000"/>
    <w:charset w:val="B2"/>
    <w:family w:val="auto"/>
    <w:pitch w:val="variable"/>
    <w:sig w:usb0="00002001" w:usb1="00000000" w:usb2="00000000" w:usb3="00000000" w:csb0="00000040" w:csb1="00000000"/>
  </w:font>
  <w:font w:name="Simplified Arabic">
    <w:panose1 w:val="02010000000000000000"/>
    <w:charset w:val="B2"/>
    <w:family w:val="auto"/>
    <w:pitch w:val="variable"/>
    <w:sig w:usb0="00002001" w:usb1="00000000" w:usb2="00000000" w:usb3="00000000" w:csb0="0000004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D273EA"/>
    <w:rsid w:val="002E426B"/>
    <w:rsid w:val="005924AD"/>
    <w:rsid w:val="00813D8A"/>
    <w:rsid w:val="009A6437"/>
    <w:rsid w:val="00B24976"/>
    <w:rsid w:val="00CF6882"/>
    <w:rsid w:val="00D273EA"/>
    <w:rsid w:val="00D53CF8"/>
    <w:rsid w:val="00F148EF"/>
    <w:rsid w:val="00FE439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53CF8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1E654A77992D4FD5994C8878B847DA3F">
    <w:name w:val="1E654A77992D4FD5994C8878B847DA3F"/>
    <w:rsid w:val="00D273EA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A9F0D0D-4F41-49FA-9F96-15F3AD0244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563</TotalTime>
  <Pages>19</Pages>
  <Words>4449</Words>
  <Characters>24474</Characters>
  <Application>Microsoft Office Word</Application>
  <DocSecurity>0</DocSecurity>
  <Lines>203</Lines>
  <Paragraphs>57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العنوان</vt:lpstr>
      </vt:variant>
      <vt:variant>
        <vt:i4>1</vt:i4>
      </vt:variant>
    </vt:vector>
  </HeadingPairs>
  <TitlesOfParts>
    <vt:vector size="2" baseType="lpstr">
      <vt:lpstr> الفصل الثاني ................................................................. الذكاء.</vt:lpstr>
      <vt:lpstr> الفصل الثاني ................................................................. الذكاء.</vt:lpstr>
    </vt:vector>
  </TitlesOfParts>
  <Company/>
  <LinksUpToDate>false</LinksUpToDate>
  <CharactersWithSpaces>28866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الفصل الثاني ................................................................. الذكاء.</dc:title>
  <dc:creator>WALID best</dc:creator>
  <cp:lastModifiedBy>zino</cp:lastModifiedBy>
  <cp:revision>377</cp:revision>
  <dcterms:created xsi:type="dcterms:W3CDTF">2017-02-18T04:50:00Z</dcterms:created>
  <dcterms:modified xsi:type="dcterms:W3CDTF">2017-05-21T12:13:00Z</dcterms:modified>
</cp:coreProperties>
</file>